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8" w:rsidRPr="000D3F22" w:rsidRDefault="00646FD8" w:rsidP="00646FD8">
      <w:pPr>
        <w:rPr>
          <w:b/>
        </w:rPr>
      </w:pPr>
      <w:r w:rsidRPr="000D3F22">
        <w:rPr>
          <w:b/>
          <w:sz w:val="20"/>
          <w:szCs w:val="20"/>
        </w:rPr>
        <w:t xml:space="preserve">Lassen Sie sich von </w:t>
      </w:r>
      <w:r w:rsidR="00DF1CFA">
        <w:rPr>
          <w:b/>
          <w:sz w:val="20"/>
          <w:szCs w:val="20"/>
        </w:rPr>
        <w:t xml:space="preserve">Ihrem Ansprechpartner beraten: </w:t>
      </w:r>
      <w:hyperlink r:id="rId8" w:history="1">
        <w:r w:rsidRPr="000D3F22">
          <w:rPr>
            <w:rStyle w:val="Hyperlink"/>
            <w:b/>
            <w:sz w:val="20"/>
            <w:szCs w:val="20"/>
          </w:rPr>
          <w:t>stoebich.de/kontakt</w:t>
        </w:r>
      </w:hyperlink>
      <w:bookmarkStart w:id="0" w:name="_GoBack"/>
      <w:bookmarkEnd w:id="0"/>
    </w:p>
    <w:tbl>
      <w:tblPr>
        <w:tblStyle w:val="Tabellenraster"/>
        <w:tblW w:w="9916" w:type="dxa"/>
        <w:tblInd w:w="-22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794"/>
        <w:gridCol w:w="6010"/>
      </w:tblGrid>
      <w:tr w:rsidR="00217784" w:rsidRPr="004F4394" w:rsidTr="00F51F7A">
        <w:tc>
          <w:tcPr>
            <w:tcW w:w="3112" w:type="dxa"/>
          </w:tcPr>
          <w:p w:rsidR="00217784" w:rsidRPr="004F4394" w:rsidRDefault="00217784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System:</w:t>
            </w:r>
          </w:p>
        </w:tc>
        <w:tc>
          <w:tcPr>
            <w:tcW w:w="794" w:type="dxa"/>
          </w:tcPr>
          <w:p w:rsidR="00217784" w:rsidRPr="004F4394" w:rsidRDefault="0021778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</w:tcPr>
          <w:p w:rsidR="00217784" w:rsidRPr="004F4394" w:rsidRDefault="000944F0" w:rsidP="005B5529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Fördera</w:t>
            </w:r>
            <w:r w:rsidR="005B5529">
              <w:rPr>
                <w:sz w:val="20"/>
                <w:szCs w:val="20"/>
              </w:rPr>
              <w:t>nlagenabschluss System Stöbich</w:t>
            </w:r>
          </w:p>
        </w:tc>
      </w:tr>
      <w:tr w:rsidR="00217784" w:rsidRPr="004F4394" w:rsidTr="00F51F7A">
        <w:tc>
          <w:tcPr>
            <w:tcW w:w="3112" w:type="dxa"/>
          </w:tcPr>
          <w:p w:rsidR="00217784" w:rsidRPr="004F4394" w:rsidRDefault="00217784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Systembeschreibung:</w:t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:rsidR="00217784" w:rsidRPr="004F4394" w:rsidRDefault="0021778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217784" w:rsidRPr="004F4394" w:rsidRDefault="00B60D1C" w:rsidP="003C64D9">
            <w:pPr>
              <w:rPr>
                <w:sz w:val="20"/>
                <w:szCs w:val="20"/>
              </w:rPr>
            </w:pPr>
            <w:r w:rsidRPr="00B60D1C">
              <w:rPr>
                <w:sz w:val="20"/>
                <w:szCs w:val="20"/>
              </w:rPr>
              <w:t>Förderanlagenabschluss in Blechpanel-Bauweise für getrennte oder durchlaufende Fördertechnik, horizontal oder vertikal schließend mit bauaufsichtlichem Verwendbarkeitsnachweis ETA-11/0267</w:t>
            </w:r>
            <w:r w:rsidR="000944F0">
              <w:rPr>
                <w:sz w:val="20"/>
                <w:szCs w:val="20"/>
              </w:rPr>
              <w:t>.</w:t>
            </w:r>
          </w:p>
        </w:tc>
      </w:tr>
      <w:tr w:rsidR="004F4394" w:rsidRPr="004F4394" w:rsidTr="00F51F7A">
        <w:tc>
          <w:tcPr>
            <w:tcW w:w="3112" w:type="dxa"/>
          </w:tcPr>
          <w:p w:rsidR="00F01BD1" w:rsidRDefault="000944F0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Feuerwiderstand</w:t>
            </w:r>
            <w:r w:rsidR="00F05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05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Dauerfunktion</w:t>
            </w:r>
            <w:r w:rsidR="00F75BA1">
              <w:rPr>
                <w:sz w:val="20"/>
                <w:szCs w:val="20"/>
              </w:rPr>
              <w:t>:</w:t>
            </w:r>
          </w:p>
          <w:p w:rsidR="004F4394" w:rsidRPr="004F4394" w:rsidRDefault="004F4394" w:rsidP="00F75BA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F4394" w:rsidRPr="004F4394" w:rsidRDefault="004F4394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B16AD7" w:rsidRPr="004F4394" w:rsidRDefault="00B60D1C" w:rsidP="00B60D1C">
            <w:pPr>
              <w:rPr>
                <w:sz w:val="20"/>
                <w:szCs w:val="20"/>
              </w:rPr>
            </w:pPr>
            <w:r w:rsidRPr="00B60D1C">
              <w:rPr>
                <w:sz w:val="20"/>
                <w:szCs w:val="20"/>
              </w:rPr>
              <w:t>Klasse EI90-C5/EI120-C5 (geprüft nach DIN EN1366-7</w:t>
            </w:r>
            <w:r>
              <w:rPr>
                <w:sz w:val="20"/>
                <w:szCs w:val="20"/>
              </w:rPr>
              <w:t xml:space="preserve"> </w:t>
            </w:r>
            <w:r w:rsidRPr="00B60D1C">
              <w:rPr>
                <w:sz w:val="20"/>
                <w:szCs w:val="20"/>
              </w:rPr>
              <w:t>und DIN EN 12605, klassifiziert nach DIN EN 13501-2 und DIN</w:t>
            </w:r>
            <w:r>
              <w:rPr>
                <w:sz w:val="20"/>
                <w:szCs w:val="20"/>
              </w:rPr>
              <w:t xml:space="preserve"> </w:t>
            </w:r>
            <w:r w:rsidRPr="00B60D1C">
              <w:rPr>
                <w:sz w:val="20"/>
                <w:szCs w:val="20"/>
              </w:rPr>
              <w:t>EN 14600</w:t>
            </w:r>
            <w:r w:rsidR="002349BA">
              <w:rPr>
                <w:sz w:val="20"/>
                <w:szCs w:val="20"/>
              </w:rPr>
              <w:t>)</w:t>
            </w:r>
          </w:p>
        </w:tc>
      </w:tr>
      <w:tr w:rsidR="000944F0" w:rsidRPr="004F4394" w:rsidTr="00F05A10">
        <w:trPr>
          <w:trHeight w:hRule="exact" w:val="284"/>
        </w:trPr>
        <w:tc>
          <w:tcPr>
            <w:tcW w:w="3112" w:type="dxa"/>
            <w:vMerge w:val="restart"/>
          </w:tcPr>
          <w:p w:rsidR="000944F0" w:rsidRDefault="000944F0" w:rsidP="000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  <w:r w:rsidRPr="004F4394">
              <w:rPr>
                <w:sz w:val="20"/>
                <w:szCs w:val="20"/>
              </w:rPr>
              <w:t>:</w:t>
            </w:r>
          </w:p>
          <w:p w:rsidR="000944F0" w:rsidRPr="00F75BA1" w:rsidRDefault="000944F0" w:rsidP="00013EA5">
            <w:pPr>
              <w:rPr>
                <w:i/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 xml:space="preserve">[Ihre </w:t>
            </w:r>
            <w:r w:rsidR="00013EA5">
              <w:rPr>
                <w:i/>
                <w:sz w:val="20"/>
                <w:szCs w:val="20"/>
              </w:rPr>
              <w:t>Auswahl</w:t>
            </w:r>
            <w:r w:rsidRPr="00F75BA1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4pt;height:14.4pt" o:ole="">
                  <v:imagedata r:id="rId9" o:title=""/>
                  <o:lock v:ext="edit" aspectratio="f"/>
                </v:shape>
                <w:control r:id="rId10" w:name="OptionButton1" w:shapeid="_x0000_i1075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0944F0" w:rsidRPr="004F4394" w:rsidRDefault="000944F0" w:rsidP="000944F0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EI 60</w:t>
            </w:r>
          </w:p>
        </w:tc>
      </w:tr>
      <w:tr w:rsidR="000944F0" w:rsidRPr="004F4394" w:rsidTr="00F05A10">
        <w:trPr>
          <w:trHeight w:hRule="exact" w:val="284"/>
        </w:trPr>
        <w:tc>
          <w:tcPr>
            <w:tcW w:w="3112" w:type="dxa"/>
            <w:vMerge/>
          </w:tcPr>
          <w:p w:rsidR="000944F0" w:rsidRDefault="000944F0" w:rsidP="000513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77" type="#_x0000_t75" style="width:14.4pt;height:14.4pt" o:ole="">
                  <v:imagedata r:id="rId11" o:title=""/>
                  <o:lock v:ext="edit" aspectratio="f"/>
                </v:shape>
                <w:control r:id="rId12" w:name="OptionButton13" w:shapeid="_x0000_i1077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944F0" w:rsidRPr="000944F0" w:rsidRDefault="000944F0" w:rsidP="0009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90</w:t>
            </w:r>
          </w:p>
        </w:tc>
      </w:tr>
      <w:tr w:rsidR="000944F0" w:rsidRPr="004F4394" w:rsidTr="00DF1CFA">
        <w:trPr>
          <w:trHeight w:hRule="exact" w:val="284"/>
        </w:trPr>
        <w:tc>
          <w:tcPr>
            <w:tcW w:w="3112" w:type="dxa"/>
            <w:vMerge/>
          </w:tcPr>
          <w:p w:rsidR="000944F0" w:rsidRDefault="000944F0" w:rsidP="000513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0944F0" w:rsidRPr="004F4394" w:rsidRDefault="000944F0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79" type="#_x0000_t75" style="width:14.4pt;height:14.4pt" o:ole="">
                  <v:imagedata r:id="rId11" o:title=""/>
                  <o:lock v:ext="edit" aspectratio="f"/>
                </v:shape>
                <w:control r:id="rId13" w:name="OptionButton131" w:shapeid="_x0000_i1079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0944F0" w:rsidRDefault="000944F0" w:rsidP="000944F0">
            <w:pPr>
              <w:rPr>
                <w:sz w:val="20"/>
                <w:szCs w:val="20"/>
              </w:rPr>
            </w:pPr>
            <w:r w:rsidRPr="000944F0">
              <w:rPr>
                <w:sz w:val="20"/>
                <w:szCs w:val="20"/>
              </w:rPr>
              <w:t>EI 120</w:t>
            </w:r>
          </w:p>
        </w:tc>
      </w:tr>
      <w:tr w:rsidR="005B5529" w:rsidRPr="004F4394" w:rsidTr="005B5529">
        <w:trPr>
          <w:trHeight w:hRule="exact" w:val="284"/>
        </w:trPr>
        <w:tc>
          <w:tcPr>
            <w:tcW w:w="3112" w:type="dxa"/>
            <w:vMerge w:val="restart"/>
            <w:tcBorders>
              <w:bottom w:val="nil"/>
            </w:tcBorders>
          </w:tcPr>
          <w:p w:rsidR="005B5529" w:rsidRDefault="005B5529" w:rsidP="00AF6297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Förderanlagentyp</w:t>
            </w:r>
            <w:r>
              <w:rPr>
                <w:sz w:val="20"/>
                <w:szCs w:val="20"/>
              </w:rPr>
              <w:t>:</w:t>
            </w:r>
          </w:p>
          <w:p w:rsidR="005B5529" w:rsidRPr="004F4394" w:rsidRDefault="005B5529" w:rsidP="00AF6297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 w:rsidRPr="004F4394"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5B5529" w:rsidRPr="004F4394" w:rsidRDefault="005B5529" w:rsidP="00AF6297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81" type="#_x0000_t75" style="width:14.4pt;height:14.4pt" o:ole="">
                  <v:imagedata r:id="rId9" o:title=""/>
                  <o:lock v:ext="edit" aspectratio="f"/>
                </v:shape>
                <w:control r:id="rId14" w:name="OptionButton15" w:shapeid="_x0000_i1081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5B5529" w:rsidRPr="004F4394" w:rsidRDefault="005B5529" w:rsidP="0053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Durchlaufend </w:t>
            </w:r>
            <w:r w:rsidRPr="005B5529">
              <w:rPr>
                <w:sz w:val="20"/>
                <w:szCs w:val="20"/>
              </w:rPr>
              <w:t>(Kette, Rolle, Gurt usw.)</w:t>
            </w:r>
          </w:p>
        </w:tc>
      </w:tr>
      <w:tr w:rsidR="005B5529" w:rsidRPr="004F4394" w:rsidTr="005B5529">
        <w:trPr>
          <w:trHeight w:hRule="exact" w:val="284"/>
        </w:trPr>
        <w:tc>
          <w:tcPr>
            <w:tcW w:w="3112" w:type="dxa"/>
            <w:vMerge/>
            <w:tcBorders>
              <w:top w:val="nil"/>
              <w:bottom w:val="dotted" w:sz="4" w:space="0" w:color="auto"/>
            </w:tcBorders>
          </w:tcPr>
          <w:p w:rsidR="005B5529" w:rsidRPr="00AA610F" w:rsidRDefault="005B5529" w:rsidP="00AF629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5B5529" w:rsidRPr="004F4394" w:rsidRDefault="005B5529" w:rsidP="00AF6297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83" type="#_x0000_t75" style="width:14.4pt;height:14.4pt" o:ole="">
                  <v:imagedata r:id="rId11" o:title=""/>
                  <o:lock v:ext="edit" aspectratio="f"/>
                </v:shape>
                <w:control r:id="rId15" w:name="OptionButton16" w:shapeid="_x0000_i108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5B5529" w:rsidRDefault="005B5529" w:rsidP="0053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Getrennt</w:t>
            </w:r>
          </w:p>
        </w:tc>
      </w:tr>
      <w:tr w:rsidR="005B5529" w:rsidRPr="004F4394" w:rsidTr="005B5529">
        <w:trPr>
          <w:trHeight w:hRule="exact" w:val="284"/>
        </w:trPr>
        <w:tc>
          <w:tcPr>
            <w:tcW w:w="3112" w:type="dxa"/>
            <w:vMerge w:val="restart"/>
            <w:tcBorders>
              <w:top w:val="dotted" w:sz="4" w:space="0" w:color="auto"/>
              <w:bottom w:val="nil"/>
            </w:tcBorders>
          </w:tcPr>
          <w:p w:rsidR="005B5529" w:rsidRPr="004F4394" w:rsidRDefault="005B5529" w:rsidP="00AA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Schließrichtung</w:t>
            </w:r>
            <w:r w:rsidRPr="004F4394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top w:val="dotted" w:sz="4" w:space="0" w:color="auto"/>
              <w:bottom w:val="nil"/>
            </w:tcBorders>
          </w:tcPr>
          <w:p w:rsidR="005B5529" w:rsidRPr="004F4394" w:rsidRDefault="005B5529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85" type="#_x0000_t75" style="width:14.4pt;height:14.4pt" o:ole="">
                  <v:imagedata r:id="rId9" o:title=""/>
                  <o:lock v:ext="edit" aspectratio="f"/>
                </v:shape>
                <w:control r:id="rId16" w:name="OptionButton162" w:shapeid="_x0000_i1085"/>
              </w:object>
            </w:r>
          </w:p>
        </w:tc>
        <w:tc>
          <w:tcPr>
            <w:tcW w:w="6010" w:type="dxa"/>
            <w:tcBorders>
              <w:top w:val="dotted" w:sz="4" w:space="0" w:color="auto"/>
              <w:bottom w:val="nil"/>
            </w:tcBorders>
          </w:tcPr>
          <w:p w:rsidR="005B5529" w:rsidRPr="004F4394" w:rsidRDefault="00DF1CFA" w:rsidP="005B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B5529">
              <w:rPr>
                <w:sz w:val="20"/>
                <w:szCs w:val="20"/>
              </w:rPr>
              <w:t>ertikal</w:t>
            </w:r>
          </w:p>
        </w:tc>
      </w:tr>
      <w:tr w:rsidR="005B5529" w:rsidRPr="004F4394" w:rsidTr="005B5529">
        <w:trPr>
          <w:trHeight w:hRule="exact" w:val="284"/>
        </w:trPr>
        <w:tc>
          <w:tcPr>
            <w:tcW w:w="3112" w:type="dxa"/>
            <w:vMerge/>
            <w:tcBorders>
              <w:top w:val="nil"/>
              <w:bottom w:val="dotted" w:sz="4" w:space="0" w:color="auto"/>
            </w:tcBorders>
          </w:tcPr>
          <w:p w:rsidR="005B5529" w:rsidRDefault="005B5529" w:rsidP="00AA610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5B5529" w:rsidRPr="004F4394" w:rsidRDefault="005B5529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87" type="#_x0000_t75" style="width:14.4pt;height:14.4pt" o:ole="">
                  <v:imagedata r:id="rId11" o:title=""/>
                  <o:lock v:ext="edit" aspectratio="f"/>
                </v:shape>
                <w:control r:id="rId17" w:name="OptionButton161" w:shapeid="_x0000_i1087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5B5529" w:rsidRPr="005B5529" w:rsidRDefault="00DF1CFA" w:rsidP="005B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B5529" w:rsidRPr="005B5529">
              <w:rPr>
                <w:sz w:val="20"/>
                <w:szCs w:val="20"/>
              </w:rPr>
              <w:t xml:space="preserve">orizontal                                   </w:t>
            </w:r>
          </w:p>
        </w:tc>
      </w:tr>
      <w:tr w:rsidR="00AF6297" w:rsidRPr="004F4394" w:rsidTr="005B5529">
        <w:trPr>
          <w:trHeight w:hRule="exact" w:val="284"/>
        </w:trPr>
        <w:tc>
          <w:tcPr>
            <w:tcW w:w="3112" w:type="dxa"/>
            <w:tcBorders>
              <w:top w:val="dotted" w:sz="4" w:space="0" w:color="auto"/>
              <w:bottom w:val="nil"/>
            </w:tcBorders>
          </w:tcPr>
          <w:p w:rsidR="00AF6297" w:rsidRPr="004F4394" w:rsidRDefault="00DF1CFA" w:rsidP="00AF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Wiederöffnung:</w:t>
            </w:r>
          </w:p>
        </w:tc>
        <w:tc>
          <w:tcPr>
            <w:tcW w:w="794" w:type="dxa"/>
            <w:tcBorders>
              <w:top w:val="dotted" w:sz="4" w:space="0" w:color="auto"/>
              <w:bottom w:val="nil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dotted" w:sz="4" w:space="0" w:color="auto"/>
              <w:bottom w:val="nil"/>
            </w:tcBorders>
          </w:tcPr>
          <w:p w:rsidR="00AF6297" w:rsidRPr="004F4394" w:rsidRDefault="00AF6297" w:rsidP="00DF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F1CFA">
              <w:rPr>
                <w:sz w:val="20"/>
                <w:szCs w:val="20"/>
              </w:rPr>
              <w:t>lektromotorisch</w:t>
            </w:r>
          </w:p>
        </w:tc>
      </w:tr>
      <w:tr w:rsidR="00AF6297" w:rsidRPr="004F4394" w:rsidTr="00F05A10">
        <w:trPr>
          <w:trHeight w:hRule="exact" w:val="284"/>
        </w:trPr>
        <w:tc>
          <w:tcPr>
            <w:tcW w:w="3112" w:type="dxa"/>
            <w:vMerge w:val="restart"/>
          </w:tcPr>
          <w:p w:rsidR="00AF6297" w:rsidRDefault="00AF6297" w:rsidP="00AA610F">
            <w:pPr>
              <w:jc w:val="both"/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Wandqualität</w:t>
            </w:r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AA610F">
            <w:pPr>
              <w:jc w:val="both"/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 xml:space="preserve">[Ihre </w:t>
            </w:r>
            <w:r>
              <w:rPr>
                <w:i/>
                <w:sz w:val="20"/>
                <w:szCs w:val="20"/>
              </w:rPr>
              <w:t>Auswahl</w:t>
            </w:r>
            <w:r w:rsidRPr="00F75BA1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89" type="#_x0000_t75" style="width:14.4pt;height:14.4pt" o:ole="">
                  <v:imagedata r:id="rId9" o:title=""/>
                  <o:lock v:ext="edit" aspectratio="f"/>
                </v:shape>
                <w:control r:id="rId18" w:name="OptionButton3" w:shapeid="_x0000_i1089"/>
              </w:object>
            </w:r>
          </w:p>
        </w:tc>
        <w:tc>
          <w:tcPr>
            <w:tcW w:w="6010" w:type="dxa"/>
            <w:tcBorders>
              <w:bottom w:val="nil"/>
            </w:tcBorders>
            <w:vAlign w:val="center"/>
          </w:tcPr>
          <w:p w:rsidR="00AF6297" w:rsidRPr="004F4394" w:rsidRDefault="00AF6297" w:rsidP="00AA610F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Beton (mind</w:t>
            </w:r>
            <w:r>
              <w:rPr>
                <w:sz w:val="20"/>
                <w:szCs w:val="20"/>
              </w:rPr>
              <w:t xml:space="preserve">estens </w:t>
            </w:r>
            <w:r w:rsidRPr="00AA610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mm)</w:t>
            </w:r>
          </w:p>
        </w:tc>
      </w:tr>
      <w:tr w:rsidR="00AF6297" w:rsidRPr="004F4394" w:rsidTr="00F05A10">
        <w:trPr>
          <w:trHeight w:hRule="exact" w:val="284"/>
        </w:trPr>
        <w:tc>
          <w:tcPr>
            <w:tcW w:w="3112" w:type="dxa"/>
            <w:vMerge/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91" type="#_x0000_t75" style="width:14.4pt;height:14.4pt" o:ole="">
                  <v:imagedata r:id="rId11" o:title=""/>
                  <o:lock v:ext="edit" aspectratio="f"/>
                </v:shape>
                <w:control r:id="rId19" w:name="OptionButton4" w:shapeid="_x0000_i1091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AF6297" w:rsidP="00F7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Mauerwerk (mindestens</w:t>
            </w:r>
            <w:r w:rsidRPr="00AA610F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mm)</w:t>
            </w:r>
          </w:p>
        </w:tc>
      </w:tr>
      <w:tr w:rsidR="00AF6297" w:rsidRPr="004F4394" w:rsidTr="00A21868">
        <w:trPr>
          <w:trHeight w:hRule="exact" w:val="340"/>
        </w:trPr>
        <w:tc>
          <w:tcPr>
            <w:tcW w:w="3112" w:type="dxa"/>
            <w:vMerge/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93" type="#_x0000_t75" style="width:14.4pt;height:14.4pt" o:ole="">
                  <v:imagedata r:id="rId11" o:title=""/>
                  <o:lock v:ext="edit" aspectratio="f"/>
                </v:shape>
                <w:control r:id="rId20" w:name="OptionButton5" w:shapeid="_x0000_i109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F6297" w:rsidRDefault="00AF6297" w:rsidP="00F75BA1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Leichtbau Ständerwand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(mind</w:t>
            </w:r>
            <w:r>
              <w:rPr>
                <w:sz w:val="20"/>
                <w:szCs w:val="20"/>
              </w:rPr>
              <w:t>estens</w:t>
            </w:r>
            <w:r w:rsidRPr="00AA610F">
              <w:rPr>
                <w:sz w:val="20"/>
                <w:szCs w:val="20"/>
              </w:rPr>
              <w:t xml:space="preserve"> 160</w:t>
            </w:r>
            <w:r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)</w:t>
            </w:r>
          </w:p>
          <w:p w:rsidR="00AF6297" w:rsidRPr="004F4394" w:rsidRDefault="00AF6297" w:rsidP="00F75BA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Abhängungshöhe in mm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>]</w:t>
            </w:r>
          </w:p>
        </w:tc>
      </w:tr>
      <w:tr w:rsidR="00AF6297" w:rsidRPr="004F4394" w:rsidTr="00F51F7A">
        <w:trPr>
          <w:trHeight w:hRule="exact" w:val="289"/>
        </w:trPr>
        <w:tc>
          <w:tcPr>
            <w:tcW w:w="3112" w:type="dxa"/>
          </w:tcPr>
          <w:p w:rsidR="00AF6297" w:rsidRPr="00013EA5" w:rsidRDefault="00AF6297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Größe der Wandöffnung</w:t>
            </w:r>
            <w:r w:rsidRPr="004F4394">
              <w:rPr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E43E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E43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Lichte </w:t>
            </w:r>
            <w:r w:rsidRPr="004F4394">
              <w:rPr>
                <w:sz w:val="20"/>
                <w:szCs w:val="20"/>
              </w:rPr>
              <w:t>Breite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 xml:space="preserve">mm </w:t>
            </w:r>
            <w:r w:rsidRPr="004F4394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lichte </w:t>
            </w:r>
            <w:r w:rsidRPr="004F4394">
              <w:rPr>
                <w:sz w:val="20"/>
                <w:szCs w:val="20"/>
              </w:rPr>
              <w:t>Höhe = [</w:t>
            </w:r>
            <w:r w:rsidRPr="004F4394">
              <w:rPr>
                <w:i/>
                <w:sz w:val="20"/>
                <w:szCs w:val="20"/>
              </w:rPr>
              <w:t>Ihre Angabe</w:t>
            </w:r>
            <w:r w:rsidRPr="004F4394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AF6297" w:rsidRPr="004F4394" w:rsidTr="00DF1CFA">
        <w:trPr>
          <w:trHeight w:hRule="exact" w:val="567"/>
        </w:trPr>
        <w:tc>
          <w:tcPr>
            <w:tcW w:w="3112" w:type="dxa"/>
          </w:tcPr>
          <w:p w:rsidR="00AF6297" w:rsidRDefault="00AF6297" w:rsidP="00A2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Abstand von </w:t>
            </w:r>
            <w:r w:rsidRPr="00BC0C0A">
              <w:rPr>
                <w:sz w:val="20"/>
                <w:szCs w:val="20"/>
              </w:rPr>
              <w:t>Unterkante</w:t>
            </w:r>
            <w:r>
              <w:rPr>
                <w:sz w:val="20"/>
                <w:szCs w:val="20"/>
              </w:rPr>
              <w:t xml:space="preserve"> der</w:t>
            </w:r>
            <w:r w:rsidRPr="00BC0C0A">
              <w:rPr>
                <w:sz w:val="20"/>
                <w:szCs w:val="20"/>
              </w:rPr>
              <w:t xml:space="preserve"> Wandöffnung </w:t>
            </w:r>
            <w:r w:rsidR="00A21868">
              <w:rPr>
                <w:sz w:val="20"/>
                <w:szCs w:val="20"/>
              </w:rPr>
              <w:t>zu OKFF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013EA5">
            <w:pPr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>[Ihre Angabe]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3EA5">
              <w:rPr>
                <w:sz w:val="20"/>
                <w:szCs w:val="20"/>
              </w:rPr>
              <w:t>mm</w:t>
            </w:r>
          </w:p>
        </w:tc>
      </w:tr>
      <w:tr w:rsidR="00AF6297" w:rsidRPr="004F4394" w:rsidTr="00F05A10">
        <w:trPr>
          <w:trHeight w:hRule="exact" w:val="567"/>
        </w:trPr>
        <w:tc>
          <w:tcPr>
            <w:tcW w:w="3112" w:type="dxa"/>
          </w:tcPr>
          <w:p w:rsidR="00AF6297" w:rsidRDefault="00AF6297" w:rsidP="00013EA5">
            <w:pPr>
              <w:rPr>
                <w:sz w:val="20"/>
                <w:szCs w:val="20"/>
              </w:rPr>
            </w:pPr>
            <w:r w:rsidRPr="00013EA5">
              <w:rPr>
                <w:sz w:val="20"/>
                <w:szCs w:val="20"/>
              </w:rPr>
              <w:t>Anzahl der Förderstrecken</w:t>
            </w:r>
            <w:r>
              <w:rPr>
                <w:sz w:val="20"/>
                <w:szCs w:val="20"/>
              </w:rPr>
              <w:t xml:space="preserve"> durch die Wandöffnung: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  <w:r w:rsidRPr="00F75BA1">
              <w:rPr>
                <w:i/>
                <w:sz w:val="20"/>
                <w:szCs w:val="20"/>
              </w:rPr>
              <w:t>[Ihre Angabe]</w:t>
            </w:r>
          </w:p>
        </w:tc>
      </w:tr>
      <w:tr w:rsidR="00AF6297" w:rsidRPr="004F4394" w:rsidTr="00DF1CFA">
        <w:trPr>
          <w:trHeight w:hRule="exact" w:val="284"/>
        </w:trPr>
        <w:tc>
          <w:tcPr>
            <w:tcW w:w="3112" w:type="dxa"/>
            <w:vMerge w:val="restart"/>
          </w:tcPr>
          <w:p w:rsidR="00AF6297" w:rsidRDefault="00AF6297" w:rsidP="00F01BD1">
            <w:pPr>
              <w:rPr>
                <w:sz w:val="20"/>
                <w:szCs w:val="20"/>
              </w:rPr>
            </w:pPr>
            <w:r w:rsidRPr="00013EA5">
              <w:rPr>
                <w:sz w:val="20"/>
                <w:szCs w:val="20"/>
              </w:rPr>
              <w:t>Fördertechnikverlauf</w:t>
            </w:r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95" type="#_x0000_t75" style="width:14.4pt;height:14.4pt" o:ole="">
                  <v:imagedata r:id="rId9" o:title=""/>
                  <o:lock v:ext="edit" aspectratio="f"/>
                </v:shape>
                <w:control r:id="rId21" w:name="OptionButton11" w:shapeid="_x0000_i1095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Gerade durchlaufend</w:t>
            </w:r>
          </w:p>
        </w:tc>
      </w:tr>
      <w:tr w:rsidR="00AF6297" w:rsidRPr="004F4394" w:rsidTr="00DF1CFA">
        <w:trPr>
          <w:trHeight w:hRule="exact" w:val="340"/>
        </w:trPr>
        <w:tc>
          <w:tcPr>
            <w:tcW w:w="3112" w:type="dxa"/>
            <w:vMerge/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object w:dxaOrig="1440" w:dyaOrig="1440">
                <v:shape id="_x0000_i1097" type="#_x0000_t75" style="width:14.4pt;height:14.4pt" o:ole="">
                  <v:imagedata r:id="rId11" o:title=""/>
                  <o:lock v:ext="edit" aspectratio="f"/>
                </v:shape>
                <w:control r:id="rId22" w:name="OptionButton12" w:shapeid="_x0000_i1097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A3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Schräg durchlaufend</w:t>
            </w:r>
          </w:p>
        </w:tc>
      </w:tr>
      <w:tr w:rsidR="00AF6297" w:rsidRPr="004F4394" w:rsidTr="00DF1CFA">
        <w:trPr>
          <w:trHeight w:hRule="exact" w:val="284"/>
        </w:trPr>
        <w:tc>
          <w:tcPr>
            <w:tcW w:w="3112" w:type="dxa"/>
            <w:vMerge w:val="restart"/>
          </w:tcPr>
          <w:p w:rsidR="00AF6297" w:rsidRDefault="00AF6297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der Fördertechnikp</w:t>
            </w:r>
            <w:r w:rsidRPr="007C2E90">
              <w:rPr>
                <w:sz w:val="20"/>
                <w:szCs w:val="20"/>
              </w:rPr>
              <w:t>rofile</w:t>
            </w:r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F75BA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 w:rsidRPr="004F4394"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9" type="#_x0000_t75" style="width:14.4pt;height:14.4pt" o:ole="">
                  <v:imagedata r:id="rId9" o:title=""/>
                  <o:lock v:ext="edit" aspectratio="f"/>
                </v:shape>
                <w:control r:id="rId23" w:name="OptionButton14" w:shapeid="_x0000_i1099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4F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Stahl</w:t>
            </w:r>
          </w:p>
        </w:tc>
      </w:tr>
      <w:tr w:rsidR="00AF6297" w:rsidRPr="004F4394" w:rsidTr="00311520">
        <w:trPr>
          <w:trHeight w:hRule="exact" w:val="340"/>
        </w:trPr>
        <w:tc>
          <w:tcPr>
            <w:tcW w:w="3112" w:type="dxa"/>
            <w:vMerge/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1" type="#_x0000_t75" style="width:14.4pt;height:14.4pt" o:ole="">
                  <v:imagedata r:id="rId11" o:title=""/>
                  <o:lock v:ext="edit" aspectratio="f"/>
                </v:shape>
                <w:control r:id="rId24" w:name="OptionButton141" w:shapeid="_x0000_i1101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AF6297" w:rsidP="004F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Aluminium</w:t>
            </w:r>
          </w:p>
        </w:tc>
      </w:tr>
      <w:tr w:rsidR="00AF6297" w:rsidRPr="004F4394" w:rsidTr="00DF1CFA">
        <w:trPr>
          <w:trHeight w:hRule="exact" w:val="284"/>
        </w:trPr>
        <w:tc>
          <w:tcPr>
            <w:tcW w:w="3112" w:type="dxa"/>
            <w:vMerge w:val="restart"/>
          </w:tcPr>
          <w:p w:rsidR="00AF6297" w:rsidRDefault="00AF6297" w:rsidP="00F0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/ </w:t>
            </w:r>
            <w:r w:rsidRPr="004F4394">
              <w:rPr>
                <w:sz w:val="20"/>
                <w:szCs w:val="20"/>
              </w:rPr>
              <w:t>Oberfläche</w:t>
            </w:r>
            <w:r>
              <w:rPr>
                <w:sz w:val="20"/>
                <w:szCs w:val="20"/>
              </w:rPr>
              <w:t xml:space="preserve"> </w:t>
            </w:r>
            <w:r w:rsidR="00FC789E">
              <w:rPr>
                <w:sz w:val="20"/>
                <w:szCs w:val="20"/>
              </w:rPr>
              <w:t>Schieber</w:t>
            </w:r>
            <w:r>
              <w:rPr>
                <w:sz w:val="20"/>
                <w:szCs w:val="20"/>
              </w:rPr>
              <w:t>blatt:</w:t>
            </w:r>
          </w:p>
          <w:p w:rsidR="00AF6297" w:rsidRPr="004F4394" w:rsidRDefault="00AF6297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3" type="#_x0000_t75" style="width:14.4pt;height:14.4pt" o:ole="">
                  <v:imagedata r:id="rId9" o:title=""/>
                  <o:lock v:ext="edit" aspectratio="f"/>
                </v:shape>
                <w:control r:id="rId25" w:name="OptionButton14321" w:shapeid="_x0000_i1103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4F4394">
            <w:pPr>
              <w:rPr>
                <w:sz w:val="20"/>
                <w:szCs w:val="20"/>
              </w:rPr>
            </w:pPr>
            <w:r w:rsidRPr="00E43EC3">
              <w:rPr>
                <w:sz w:val="20"/>
                <w:szCs w:val="20"/>
              </w:rPr>
              <w:t xml:space="preserve">Stahlblech, verzinkt unbehandelt </w:t>
            </w:r>
            <w:r w:rsidRPr="004F4394">
              <w:rPr>
                <w:sz w:val="20"/>
                <w:szCs w:val="20"/>
              </w:rPr>
              <w:t>(Standard)</w:t>
            </w:r>
          </w:p>
        </w:tc>
      </w:tr>
      <w:tr w:rsidR="00AF6297" w:rsidRPr="004F4394" w:rsidTr="00DF1CFA">
        <w:trPr>
          <w:trHeight w:hRule="exact" w:val="284"/>
        </w:trPr>
        <w:tc>
          <w:tcPr>
            <w:tcW w:w="3112" w:type="dxa"/>
            <w:vMerge/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5" type="#_x0000_t75" style="width:14.4pt;height:14.4pt" o:ole="">
                  <v:imagedata r:id="rId11" o:title=""/>
                  <o:lock v:ext="edit" aspectratio="f"/>
                </v:shape>
                <w:control r:id="rId26" w:name="OptionButton143211" w:shapeid="_x0000_i1105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AF6297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RAL-Farbton (sichtbare Fläche</w:t>
            </w:r>
            <w:r>
              <w:rPr>
                <w:sz w:val="20"/>
                <w:szCs w:val="20"/>
              </w:rPr>
              <w:t>n</w:t>
            </w:r>
            <w:r w:rsidRPr="004F43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Pr="004F4394">
              <w:rPr>
                <w:sz w:val="20"/>
                <w:szCs w:val="20"/>
              </w:rPr>
              <w:t xml:space="preserve"> [</w:t>
            </w:r>
            <w:r w:rsidRPr="004F4394">
              <w:rPr>
                <w:i/>
                <w:sz w:val="20"/>
                <w:szCs w:val="20"/>
              </w:rPr>
              <w:t xml:space="preserve">Ihre </w:t>
            </w:r>
            <w:r>
              <w:rPr>
                <w:i/>
                <w:sz w:val="20"/>
                <w:szCs w:val="20"/>
              </w:rPr>
              <w:t>Angabe des Farbtons</w:t>
            </w:r>
            <w:r w:rsidRPr="004F4394">
              <w:rPr>
                <w:sz w:val="20"/>
                <w:szCs w:val="20"/>
              </w:rPr>
              <w:t>]</w:t>
            </w:r>
          </w:p>
        </w:tc>
      </w:tr>
      <w:tr w:rsidR="00AF6297" w:rsidRPr="004F4394" w:rsidTr="00DF1CFA">
        <w:trPr>
          <w:trHeight w:hRule="exact" w:val="284"/>
        </w:trPr>
        <w:tc>
          <w:tcPr>
            <w:tcW w:w="3112" w:type="dxa"/>
            <w:vMerge/>
            <w:tcBorders>
              <w:bottom w:val="dotted" w:sz="4" w:space="0" w:color="auto"/>
            </w:tcBorders>
          </w:tcPr>
          <w:p w:rsidR="00AF6297" w:rsidRPr="004F4394" w:rsidRDefault="00AF6297" w:rsidP="00BF210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2D5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7" type="#_x0000_t75" style="width:14.4pt;height:14.4pt" o:ole="">
                  <v:imagedata r:id="rId11" o:title=""/>
                  <o:lock v:ext="edit" aspectratio="f"/>
                </v:shape>
                <w:control r:id="rId27" w:name="OptionButton143212" w:shapeid="_x0000_i1107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F01BD1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Edelstahl (</w:t>
            </w:r>
            <w:r>
              <w:rPr>
                <w:sz w:val="20"/>
                <w:szCs w:val="20"/>
              </w:rPr>
              <w:t>nur sichtbare Teile</w:t>
            </w:r>
            <w:r w:rsidRPr="004F4394">
              <w:rPr>
                <w:sz w:val="20"/>
                <w:szCs w:val="20"/>
              </w:rPr>
              <w:t>)</w:t>
            </w:r>
          </w:p>
        </w:tc>
      </w:tr>
      <w:tr w:rsidR="00AF6297" w:rsidRPr="004F4394" w:rsidTr="00F05A10">
        <w:trPr>
          <w:trHeight w:hRule="exact" w:val="340"/>
        </w:trPr>
        <w:tc>
          <w:tcPr>
            <w:tcW w:w="3112" w:type="dxa"/>
            <w:vMerge w:val="restart"/>
            <w:tcBorders>
              <w:bottom w:val="nil"/>
            </w:tcBorders>
          </w:tcPr>
          <w:p w:rsidR="00AF6297" w:rsidRDefault="00AF6297" w:rsidP="00AF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/ </w:t>
            </w:r>
            <w:r w:rsidRPr="004F4394">
              <w:rPr>
                <w:sz w:val="20"/>
                <w:szCs w:val="20"/>
              </w:rPr>
              <w:t>Oberfläche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Festfeld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AF6297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9" type="#_x0000_t75" style="width:14.4pt;height:14.4pt" o:ole="">
                  <v:imagedata r:id="rId9" o:title=""/>
                  <o:lock v:ext="edit" aspectratio="f"/>
                </v:shape>
                <w:control r:id="rId28" w:name="OptionButton143214" w:shapeid="_x0000_i1109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21868" w:rsidP="00A2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Porenbeton unbehandelt </w:t>
            </w:r>
            <w:r w:rsidR="00AF6297" w:rsidRPr="004F4394">
              <w:rPr>
                <w:sz w:val="20"/>
                <w:szCs w:val="20"/>
              </w:rPr>
              <w:t>(Standard)</w:t>
            </w:r>
          </w:p>
        </w:tc>
      </w:tr>
      <w:tr w:rsidR="00AF6297" w:rsidRPr="004F4394" w:rsidTr="00F05A10">
        <w:trPr>
          <w:trHeight w:hRule="exact" w:val="567"/>
        </w:trPr>
        <w:tc>
          <w:tcPr>
            <w:tcW w:w="3112" w:type="dxa"/>
            <w:vMerge/>
            <w:tcBorders>
              <w:top w:val="nil"/>
              <w:bottom w:val="nil"/>
            </w:tcBorders>
          </w:tcPr>
          <w:p w:rsidR="00AF6297" w:rsidRPr="004F4394" w:rsidRDefault="00AF6297" w:rsidP="00AF629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1" type="#_x0000_t75" style="width:14.4pt;height:14.4pt" o:ole="">
                  <v:imagedata r:id="rId11" o:title=""/>
                  <o:lock v:ext="edit" aspectratio="f"/>
                </v:shape>
                <w:control r:id="rId29" w:name="OptionButton1432112" w:shapeid="_x0000_i1111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AF6297" w:rsidP="00A21868">
            <w:pPr>
              <w:rPr>
                <w:sz w:val="20"/>
                <w:szCs w:val="20"/>
              </w:rPr>
            </w:pPr>
            <w:r w:rsidRPr="00AF6297">
              <w:rPr>
                <w:sz w:val="20"/>
                <w:szCs w:val="20"/>
              </w:rPr>
              <w:t xml:space="preserve">Gespachtelt und gestrichen mit Fassadenfarbe </w:t>
            </w:r>
            <w:r>
              <w:rPr>
                <w:sz w:val="20"/>
                <w:szCs w:val="20"/>
              </w:rPr>
              <w:br/>
              <w:t>(</w:t>
            </w:r>
            <w:r w:rsidR="00A21868">
              <w:rPr>
                <w:sz w:val="20"/>
                <w:szCs w:val="20"/>
              </w:rPr>
              <w:t xml:space="preserve">Farbton ähnlich </w:t>
            </w:r>
            <w:r>
              <w:rPr>
                <w:sz w:val="20"/>
                <w:szCs w:val="20"/>
              </w:rPr>
              <w:t>RAL</w:t>
            </w:r>
            <w:r w:rsidR="00A21868">
              <w:rPr>
                <w:sz w:val="20"/>
                <w:szCs w:val="20"/>
              </w:rPr>
              <w:t xml:space="preserve"> nach </w:t>
            </w:r>
            <w:r w:rsidR="00F05A10">
              <w:rPr>
                <w:sz w:val="20"/>
                <w:szCs w:val="20"/>
              </w:rPr>
              <w:t>Kundenwunsch</w:t>
            </w:r>
            <w:r>
              <w:rPr>
                <w:sz w:val="20"/>
                <w:szCs w:val="20"/>
              </w:rPr>
              <w:t xml:space="preserve">: </w:t>
            </w:r>
            <w:r w:rsidRPr="004F4394">
              <w:rPr>
                <w:sz w:val="20"/>
                <w:szCs w:val="20"/>
              </w:rPr>
              <w:t xml:space="preserve"> [</w:t>
            </w:r>
            <w:r w:rsidRPr="004F4394">
              <w:rPr>
                <w:i/>
                <w:sz w:val="20"/>
                <w:szCs w:val="20"/>
              </w:rPr>
              <w:t xml:space="preserve">Ihre </w:t>
            </w:r>
            <w:r>
              <w:rPr>
                <w:i/>
                <w:sz w:val="20"/>
                <w:szCs w:val="20"/>
              </w:rPr>
              <w:t>Angabe des Farbtons</w:t>
            </w:r>
            <w:r w:rsidRPr="004F4394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)</w:t>
            </w:r>
          </w:p>
        </w:tc>
      </w:tr>
      <w:tr w:rsidR="00AF6297" w:rsidRPr="004F4394" w:rsidTr="00F05A10">
        <w:trPr>
          <w:trHeight w:hRule="exact" w:val="340"/>
        </w:trPr>
        <w:tc>
          <w:tcPr>
            <w:tcW w:w="3112" w:type="dxa"/>
            <w:vMerge/>
            <w:tcBorders>
              <w:top w:val="nil"/>
              <w:bottom w:val="nil"/>
            </w:tcBorders>
          </w:tcPr>
          <w:p w:rsidR="00AF6297" w:rsidRPr="004F4394" w:rsidRDefault="00AF6297" w:rsidP="00AF629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3" type="#_x0000_t75" style="width:14.4pt;height:14.4pt" o:ole="">
                  <v:imagedata r:id="rId11" o:title=""/>
                  <o:lock v:ext="edit" aspectratio="f"/>
                </v:shape>
                <w:control r:id="rId30" w:name="OptionButton1432121" w:shapeid="_x0000_i1113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F05A10" w:rsidP="00F05A10">
            <w:pPr>
              <w:rPr>
                <w:sz w:val="20"/>
                <w:szCs w:val="20"/>
              </w:rPr>
            </w:pPr>
            <w:r w:rsidRPr="00F05A10">
              <w:rPr>
                <w:sz w:val="20"/>
                <w:szCs w:val="20"/>
              </w:rPr>
              <w:t>bekleidet mit verzinktem Stahlblech</w:t>
            </w:r>
          </w:p>
        </w:tc>
      </w:tr>
      <w:tr w:rsidR="00AF6297" w:rsidRPr="004F4394" w:rsidTr="00F05A10">
        <w:trPr>
          <w:trHeight w:hRule="exact" w:val="340"/>
        </w:trPr>
        <w:tc>
          <w:tcPr>
            <w:tcW w:w="3112" w:type="dxa"/>
            <w:tcBorders>
              <w:top w:val="nil"/>
            </w:tcBorders>
          </w:tcPr>
          <w:p w:rsidR="00AF6297" w:rsidRPr="00E43EC3" w:rsidRDefault="00AF6297" w:rsidP="00E43EC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Default="00F05A10" w:rsidP="00E43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5" type="#_x0000_t75" style="width:14.4pt;height:14.4pt" o:ole="">
                  <v:imagedata r:id="rId11" o:title=""/>
                  <o:lock v:ext="edit" aspectratio="f"/>
                </v:shape>
                <w:control r:id="rId31" w:name="OptionButton14321211" w:shapeid="_x0000_i1115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Default="00F05A10" w:rsidP="00F51F7A">
            <w:pPr>
              <w:rPr>
                <w:sz w:val="20"/>
                <w:szCs w:val="20"/>
              </w:rPr>
            </w:pPr>
            <w:r w:rsidRPr="00F05A10">
              <w:rPr>
                <w:sz w:val="20"/>
                <w:szCs w:val="20"/>
              </w:rPr>
              <w:t>bekleidet mit Edelstahlblech</w:t>
            </w:r>
          </w:p>
        </w:tc>
      </w:tr>
      <w:tr w:rsidR="00AF6297" w:rsidRPr="004F4394" w:rsidTr="00F51F7A">
        <w:trPr>
          <w:trHeight w:hRule="exact" w:val="340"/>
        </w:trPr>
        <w:tc>
          <w:tcPr>
            <w:tcW w:w="3112" w:type="dxa"/>
            <w:vMerge w:val="restart"/>
          </w:tcPr>
          <w:p w:rsidR="00AF6297" w:rsidRDefault="00AF6297" w:rsidP="00E43EC3">
            <w:pPr>
              <w:rPr>
                <w:sz w:val="20"/>
                <w:szCs w:val="20"/>
              </w:rPr>
            </w:pPr>
            <w:r w:rsidRPr="00E43EC3">
              <w:rPr>
                <w:sz w:val="20"/>
                <w:szCs w:val="20"/>
              </w:rPr>
              <w:t>Endlageninformation</w:t>
            </w:r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E43EC3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bottom w:val="nil"/>
            </w:tcBorders>
          </w:tcPr>
          <w:p w:rsidR="00AF6297" w:rsidRPr="004F4394" w:rsidRDefault="00AF6297" w:rsidP="00E43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7" type="#_x0000_t75" style="width:14.4pt;height:14.4pt" o:ole="">
                  <v:imagedata r:id="rId9" o:title=""/>
                  <o:lock v:ext="edit" aspectratio="f"/>
                </v:shape>
                <w:control r:id="rId32" w:name="OptionButton143213" w:shapeid="_x0000_i1117"/>
              </w:object>
            </w:r>
          </w:p>
        </w:tc>
        <w:tc>
          <w:tcPr>
            <w:tcW w:w="6010" w:type="dxa"/>
            <w:tcBorders>
              <w:bottom w:val="nil"/>
            </w:tcBorders>
          </w:tcPr>
          <w:p w:rsidR="00AF6297" w:rsidRPr="004F4394" w:rsidRDefault="00AF6297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51F7A">
              <w:rPr>
                <w:sz w:val="20"/>
                <w:szCs w:val="20"/>
              </w:rPr>
              <w:t xml:space="preserve">it Positionsschalter </w:t>
            </w:r>
            <w:r>
              <w:rPr>
                <w:sz w:val="20"/>
                <w:szCs w:val="20"/>
              </w:rPr>
              <w:t>„</w:t>
            </w:r>
            <w:r w:rsidRPr="00F51F7A">
              <w:rPr>
                <w:sz w:val="20"/>
                <w:szCs w:val="20"/>
              </w:rPr>
              <w:t>geöffnet</w:t>
            </w:r>
            <w:r>
              <w:rPr>
                <w:sz w:val="20"/>
                <w:szCs w:val="20"/>
              </w:rPr>
              <w:t>“</w:t>
            </w:r>
            <w:r w:rsidRPr="00F51F7A">
              <w:rPr>
                <w:sz w:val="20"/>
                <w:szCs w:val="20"/>
              </w:rPr>
              <w:t xml:space="preserve"> (Standard)</w:t>
            </w:r>
          </w:p>
        </w:tc>
      </w:tr>
      <w:tr w:rsidR="00AF6297" w:rsidRPr="004F4394" w:rsidTr="00F51F7A">
        <w:trPr>
          <w:trHeight w:hRule="exact" w:val="340"/>
        </w:trPr>
        <w:tc>
          <w:tcPr>
            <w:tcW w:w="3112" w:type="dxa"/>
            <w:vMerge/>
          </w:tcPr>
          <w:p w:rsidR="00AF6297" w:rsidRPr="004F4394" w:rsidRDefault="00AF6297" w:rsidP="00E43EC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F6297" w:rsidRPr="004F4394" w:rsidRDefault="00AF6297" w:rsidP="00E43E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9" type="#_x0000_t75" style="width:14.4pt;height:14.4pt" o:ole="">
                  <v:imagedata r:id="rId11" o:title=""/>
                  <o:lock v:ext="edit" aspectratio="f"/>
                </v:shape>
                <w:control r:id="rId33" w:name="OptionButton1432111" w:shapeid="_x0000_i1119"/>
              </w:objec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AF6297" w:rsidRPr="004F4394" w:rsidRDefault="00AF6297" w:rsidP="00E43EC3">
            <w:pPr>
              <w:rPr>
                <w:sz w:val="20"/>
                <w:szCs w:val="20"/>
              </w:rPr>
            </w:pPr>
            <w:r w:rsidRPr="00F51F7A">
              <w:rPr>
                <w:sz w:val="20"/>
                <w:szCs w:val="20"/>
              </w:rPr>
              <w:t xml:space="preserve">Mit Positionsschalter </w:t>
            </w:r>
            <w:r>
              <w:rPr>
                <w:sz w:val="20"/>
                <w:szCs w:val="20"/>
              </w:rPr>
              <w:t>„</w:t>
            </w:r>
            <w:r w:rsidRPr="00F51F7A">
              <w:rPr>
                <w:sz w:val="20"/>
                <w:szCs w:val="20"/>
              </w:rPr>
              <w:t>geschlossen</w:t>
            </w:r>
            <w:r>
              <w:rPr>
                <w:sz w:val="20"/>
                <w:szCs w:val="20"/>
              </w:rPr>
              <w:t>“</w:t>
            </w:r>
          </w:p>
        </w:tc>
      </w:tr>
      <w:tr w:rsidR="00AF6297" w:rsidRPr="004F4394" w:rsidTr="00F51F7A">
        <w:trPr>
          <w:trHeight w:hRule="exact" w:val="340"/>
        </w:trPr>
        <w:tc>
          <w:tcPr>
            <w:tcW w:w="3112" w:type="dxa"/>
            <w:vMerge w:val="restart"/>
            <w:tcBorders>
              <w:top w:val="dotted" w:sz="4" w:space="0" w:color="auto"/>
              <w:bottom w:val="nil"/>
            </w:tcBorders>
          </w:tcPr>
          <w:p w:rsidR="00AF6297" w:rsidRDefault="00AF6297" w:rsidP="00AF6297">
            <w:pPr>
              <w:rPr>
                <w:sz w:val="20"/>
                <w:szCs w:val="20"/>
              </w:rPr>
            </w:pPr>
            <w:r w:rsidRPr="00F51F7A">
              <w:rPr>
                <w:sz w:val="20"/>
                <w:szCs w:val="20"/>
              </w:rPr>
              <w:t>Kabeldurchführung</w:t>
            </w:r>
            <w:r>
              <w:rPr>
                <w:sz w:val="20"/>
                <w:szCs w:val="20"/>
              </w:rPr>
              <w:t>:</w:t>
            </w:r>
          </w:p>
          <w:p w:rsidR="00AF6297" w:rsidRPr="004F4394" w:rsidRDefault="00AF6297" w:rsidP="00AF6297">
            <w:pPr>
              <w:rPr>
                <w:sz w:val="20"/>
                <w:szCs w:val="20"/>
              </w:rPr>
            </w:pPr>
            <w:r w:rsidRPr="004F4394">
              <w:rPr>
                <w:sz w:val="20"/>
                <w:szCs w:val="20"/>
              </w:rPr>
              <w:t>[</w:t>
            </w:r>
            <w:r w:rsidRPr="004F4394">
              <w:rPr>
                <w:i/>
                <w:sz w:val="20"/>
                <w:szCs w:val="20"/>
              </w:rPr>
              <w:t>Ihre Auswahl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794" w:type="dxa"/>
            <w:tcBorders>
              <w:top w:val="dotted" w:sz="4" w:space="0" w:color="auto"/>
              <w:bottom w:val="nil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1" type="#_x0000_t75" style="width:14.4pt;height:14.4pt" o:ole="">
                  <v:imagedata r:id="rId9" o:title=""/>
                  <o:lock v:ext="edit" aspectratio="f"/>
                </v:shape>
                <w:control r:id="rId34" w:name="OptionButton1432131" w:shapeid="_x0000_i1121"/>
              </w:object>
            </w:r>
          </w:p>
        </w:tc>
        <w:tc>
          <w:tcPr>
            <w:tcW w:w="6010" w:type="dxa"/>
            <w:tcBorders>
              <w:top w:val="dotted" w:sz="4" w:space="0" w:color="auto"/>
              <w:bottom w:val="nil"/>
            </w:tcBorders>
          </w:tcPr>
          <w:p w:rsidR="00AF6297" w:rsidRPr="004F4394" w:rsidRDefault="00AF6297" w:rsidP="00AF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Kabelabschottung</w:t>
            </w:r>
            <w:r w:rsidRPr="00F51F7A">
              <w:rPr>
                <w:sz w:val="20"/>
                <w:szCs w:val="20"/>
              </w:rPr>
              <w:t xml:space="preserve"> (Standard)</w:t>
            </w:r>
          </w:p>
        </w:tc>
      </w:tr>
      <w:tr w:rsidR="00AF6297" w:rsidRPr="004F4394" w:rsidTr="00B94B42">
        <w:trPr>
          <w:trHeight w:hRule="exact" w:val="284"/>
        </w:trPr>
        <w:tc>
          <w:tcPr>
            <w:tcW w:w="3112" w:type="dxa"/>
            <w:vMerge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AF629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AF6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3" type="#_x0000_t75" style="width:14.4pt;height:14.4pt" o:ole="">
                  <v:imagedata r:id="rId11" o:title=""/>
                  <o:lock v:ext="edit" aspectratio="f"/>
                </v:shape>
                <w:control r:id="rId35" w:name="OptionButton14321111" w:shapeid="_x0000_i1123"/>
              </w:object>
            </w:r>
          </w:p>
        </w:tc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AF6297" w:rsidRPr="004F4394" w:rsidRDefault="00AF6297" w:rsidP="00F5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Kabelabschottung</w:t>
            </w:r>
          </w:p>
        </w:tc>
      </w:tr>
    </w:tbl>
    <w:p w:rsidR="0088498E" w:rsidRDefault="0088498E" w:rsidP="00B94B42">
      <w:pPr>
        <w:rPr>
          <w:sz w:val="20"/>
          <w:szCs w:val="20"/>
        </w:rPr>
      </w:pPr>
    </w:p>
    <w:sectPr w:rsidR="0088498E" w:rsidSect="00646FD8">
      <w:headerReference w:type="default" r:id="rId36"/>
      <w:footerReference w:type="default" r:id="rId37"/>
      <w:pgSz w:w="11906" w:h="16838"/>
      <w:pgMar w:top="1417" w:right="1417" w:bottom="709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29" w:rsidRDefault="005B5529" w:rsidP="000948E4">
      <w:pPr>
        <w:spacing w:after="0" w:line="240" w:lineRule="auto"/>
      </w:pPr>
      <w:r>
        <w:separator/>
      </w:r>
    </w:p>
  </w:endnote>
  <w:endnote w:type="continuationSeparator" w:id="0">
    <w:p w:rsidR="005B5529" w:rsidRDefault="005B5529" w:rsidP="000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29" w:rsidRPr="000948E4" w:rsidRDefault="005B5529" w:rsidP="000948E4">
    <w:pPr>
      <w:rPr>
        <w:i/>
        <w:sz w:val="20"/>
        <w:szCs w:val="20"/>
      </w:rPr>
    </w:pPr>
    <w:r>
      <w:rPr>
        <w:i/>
        <w:sz w:val="20"/>
        <w:szCs w:val="20"/>
      </w:rPr>
      <w:t xml:space="preserve">Gern unterstützen wir Sie bei der Konfiguration unserer Systeme und beraten Sie hinsichtlich der für Ihre Anforderungen passenden Brandschutzlösung. Vom Standard abweichenden Konfigurationen sind auf Anfrage ebenfalls möglich. </w:t>
    </w:r>
    <w:r w:rsidRPr="000948E4">
      <w:rPr>
        <w:i/>
        <w:sz w:val="20"/>
        <w:szCs w:val="20"/>
      </w:rPr>
      <w:t>Technische Änderungen vorbehalten.</w:t>
    </w:r>
    <w:r>
      <w:rPr>
        <w:i/>
        <w:sz w:val="20"/>
        <w:szCs w:val="20"/>
      </w:rPr>
      <w:t xml:space="preserve"> © Stöbich Brandschutz GmbH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29" w:rsidRDefault="005B5529" w:rsidP="000948E4">
      <w:pPr>
        <w:spacing w:after="0" w:line="240" w:lineRule="auto"/>
      </w:pPr>
      <w:r>
        <w:separator/>
      </w:r>
    </w:p>
  </w:footnote>
  <w:footnote w:type="continuationSeparator" w:id="0">
    <w:p w:rsidR="005B5529" w:rsidRDefault="005B5529" w:rsidP="0009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29" w:rsidRDefault="005B5529">
    <w:pPr>
      <w:pStyle w:val="Kopfzeile"/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2B44EA59" wp14:editId="0DDF20B7">
          <wp:simplePos x="0" y="0"/>
          <wp:positionH relativeFrom="column">
            <wp:posOffset>5248910</wp:posOffset>
          </wp:positionH>
          <wp:positionV relativeFrom="paragraph">
            <wp:posOffset>50800</wp:posOffset>
          </wp:positionV>
          <wp:extent cx="889000" cy="370205"/>
          <wp:effectExtent l="0" t="0" r="6350" b="0"/>
          <wp:wrapNone/>
          <wp:docPr id="1" name="Grafik 1" descr="C:\Users\grunenberg\AppData\Local\Microsoft\Windows\Temporary Internet Files\Content.Word\Stoebich_Logo_Claim_DE_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unenberg\AppData\Local\Microsoft\Windows\Temporary Internet Files\Content.Word\Stoebich_Logo_Claim_DE_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Stöbich Brandschutz - Leistungsverzeichnis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3A7"/>
    <w:rsid w:val="00013EA5"/>
    <w:rsid w:val="00022E09"/>
    <w:rsid w:val="000452C2"/>
    <w:rsid w:val="000513A7"/>
    <w:rsid w:val="00051F08"/>
    <w:rsid w:val="00087A98"/>
    <w:rsid w:val="000944F0"/>
    <w:rsid w:val="000948E4"/>
    <w:rsid w:val="0009783D"/>
    <w:rsid w:val="000D3F22"/>
    <w:rsid w:val="000E6F83"/>
    <w:rsid w:val="00127F38"/>
    <w:rsid w:val="001333A2"/>
    <w:rsid w:val="00156FCE"/>
    <w:rsid w:val="001C2311"/>
    <w:rsid w:val="002034B7"/>
    <w:rsid w:val="00217784"/>
    <w:rsid w:val="00217B2E"/>
    <w:rsid w:val="002218A8"/>
    <w:rsid w:val="00233F16"/>
    <w:rsid w:val="002349BA"/>
    <w:rsid w:val="00236C30"/>
    <w:rsid w:val="0029420B"/>
    <w:rsid w:val="002B11EE"/>
    <w:rsid w:val="002D5994"/>
    <w:rsid w:val="00311520"/>
    <w:rsid w:val="003461C2"/>
    <w:rsid w:val="00395B91"/>
    <w:rsid w:val="003A4714"/>
    <w:rsid w:val="003C64D9"/>
    <w:rsid w:val="0041762B"/>
    <w:rsid w:val="004F4394"/>
    <w:rsid w:val="00537925"/>
    <w:rsid w:val="00537EEF"/>
    <w:rsid w:val="0057484A"/>
    <w:rsid w:val="005A68A3"/>
    <w:rsid w:val="005B5529"/>
    <w:rsid w:val="005C12EB"/>
    <w:rsid w:val="00606F30"/>
    <w:rsid w:val="0061251A"/>
    <w:rsid w:val="00646FD8"/>
    <w:rsid w:val="00670EA9"/>
    <w:rsid w:val="0069777A"/>
    <w:rsid w:val="006B3848"/>
    <w:rsid w:val="00701181"/>
    <w:rsid w:val="007346CB"/>
    <w:rsid w:val="00753B72"/>
    <w:rsid w:val="007C2E90"/>
    <w:rsid w:val="007D0494"/>
    <w:rsid w:val="007F156B"/>
    <w:rsid w:val="00880C8C"/>
    <w:rsid w:val="0088498E"/>
    <w:rsid w:val="008A1A65"/>
    <w:rsid w:val="008E0C9D"/>
    <w:rsid w:val="008F0E97"/>
    <w:rsid w:val="009149E1"/>
    <w:rsid w:val="00930E58"/>
    <w:rsid w:val="0094660E"/>
    <w:rsid w:val="00965DC8"/>
    <w:rsid w:val="009E0486"/>
    <w:rsid w:val="009F61AE"/>
    <w:rsid w:val="00A11688"/>
    <w:rsid w:val="00A21868"/>
    <w:rsid w:val="00A34EB8"/>
    <w:rsid w:val="00A410C9"/>
    <w:rsid w:val="00A416DB"/>
    <w:rsid w:val="00A716F5"/>
    <w:rsid w:val="00A94761"/>
    <w:rsid w:val="00AA610F"/>
    <w:rsid w:val="00AD1DF5"/>
    <w:rsid w:val="00AF3FFE"/>
    <w:rsid w:val="00AF6297"/>
    <w:rsid w:val="00B16AD7"/>
    <w:rsid w:val="00B23D09"/>
    <w:rsid w:val="00B33997"/>
    <w:rsid w:val="00B5493C"/>
    <w:rsid w:val="00B60D1C"/>
    <w:rsid w:val="00B70589"/>
    <w:rsid w:val="00B76323"/>
    <w:rsid w:val="00B94B42"/>
    <w:rsid w:val="00BB6841"/>
    <w:rsid w:val="00BC0C0A"/>
    <w:rsid w:val="00BC560A"/>
    <w:rsid w:val="00BF119F"/>
    <w:rsid w:val="00BF210C"/>
    <w:rsid w:val="00BF589E"/>
    <w:rsid w:val="00C07AD7"/>
    <w:rsid w:val="00C35CB7"/>
    <w:rsid w:val="00C41E0E"/>
    <w:rsid w:val="00C44BF1"/>
    <w:rsid w:val="00C56238"/>
    <w:rsid w:val="00CA0EC6"/>
    <w:rsid w:val="00CC4BAD"/>
    <w:rsid w:val="00CE63DA"/>
    <w:rsid w:val="00D76E6E"/>
    <w:rsid w:val="00D97A4D"/>
    <w:rsid w:val="00DF1CFA"/>
    <w:rsid w:val="00E4327E"/>
    <w:rsid w:val="00E43EC3"/>
    <w:rsid w:val="00E44E30"/>
    <w:rsid w:val="00E462A3"/>
    <w:rsid w:val="00E546D8"/>
    <w:rsid w:val="00F01BD1"/>
    <w:rsid w:val="00F05A10"/>
    <w:rsid w:val="00F23D81"/>
    <w:rsid w:val="00F51F7A"/>
    <w:rsid w:val="00F54344"/>
    <w:rsid w:val="00F667B0"/>
    <w:rsid w:val="00F75BA1"/>
    <w:rsid w:val="00FC19CA"/>
    <w:rsid w:val="00FC42D5"/>
    <w:rsid w:val="00FC789E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8E4"/>
  </w:style>
  <w:style w:type="paragraph" w:styleId="Fuzeile">
    <w:name w:val="footer"/>
    <w:basedOn w:val="Standard"/>
    <w:link w:val="Fu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6FD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7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8E4"/>
  </w:style>
  <w:style w:type="paragraph" w:styleId="Fuzeile">
    <w:name w:val="footer"/>
    <w:basedOn w:val="Standard"/>
    <w:link w:val="FuzeileZchn"/>
    <w:uiPriority w:val="99"/>
    <w:unhideWhenUsed/>
    <w:rsid w:val="0009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6FD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7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ebich.de/kontakt/?utm_source=ECClos_DIN_EN_1366-7_Kontakt&amp;utm_campaign=DE_LV&amp;utm_medium=LV-Text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78DB-A813-4A7A-AA86-FF1F36B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Grunenberg, Olaf</dc:creator>
  <cp:lastModifiedBy>Grunenberg, Olaf</cp:lastModifiedBy>
  <cp:revision>10</cp:revision>
  <cp:lastPrinted>2016-07-29T09:35:00Z</cp:lastPrinted>
  <dcterms:created xsi:type="dcterms:W3CDTF">2016-09-07T12:27:00Z</dcterms:created>
  <dcterms:modified xsi:type="dcterms:W3CDTF">2016-10-27T09:07:00Z</dcterms:modified>
</cp:coreProperties>
</file>