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D8" w:rsidRPr="000D3F22" w:rsidRDefault="00646FD8" w:rsidP="00646FD8">
      <w:pPr>
        <w:rPr>
          <w:b/>
        </w:rPr>
      </w:pPr>
      <w:r w:rsidRPr="000D3F22">
        <w:rPr>
          <w:b/>
          <w:sz w:val="20"/>
          <w:szCs w:val="20"/>
        </w:rPr>
        <w:t xml:space="preserve">Lassen Sie sich von </w:t>
      </w:r>
      <w:r w:rsidR="00DF1CFA">
        <w:rPr>
          <w:b/>
          <w:sz w:val="20"/>
          <w:szCs w:val="20"/>
        </w:rPr>
        <w:t xml:space="preserve">Ihrem Ansprechpartner beraten: </w:t>
      </w:r>
      <w:hyperlink r:id="rId8" w:history="1">
        <w:r w:rsidRPr="000D3F22">
          <w:rPr>
            <w:rStyle w:val="Hyperlink"/>
            <w:b/>
            <w:sz w:val="20"/>
            <w:szCs w:val="20"/>
          </w:rPr>
          <w:t>stoebich.de/kontakt</w:t>
        </w:r>
      </w:hyperlink>
    </w:p>
    <w:tbl>
      <w:tblPr>
        <w:tblStyle w:val="Tabellenraster"/>
        <w:tblW w:w="9916" w:type="dxa"/>
        <w:tblInd w:w="-22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12"/>
        <w:gridCol w:w="794"/>
        <w:gridCol w:w="6010"/>
      </w:tblGrid>
      <w:tr w:rsidR="00217784" w:rsidRPr="004F4394" w:rsidTr="00F51F7A">
        <w:tc>
          <w:tcPr>
            <w:tcW w:w="3112" w:type="dxa"/>
          </w:tcPr>
          <w:p w:rsidR="00217784" w:rsidRPr="00756188" w:rsidRDefault="00217784">
            <w:pPr>
              <w:rPr>
                <w:sz w:val="20"/>
                <w:szCs w:val="20"/>
              </w:rPr>
            </w:pPr>
            <w:r w:rsidRPr="00756188">
              <w:rPr>
                <w:sz w:val="20"/>
                <w:szCs w:val="20"/>
              </w:rPr>
              <w:t>System:</w:t>
            </w:r>
          </w:p>
        </w:tc>
        <w:tc>
          <w:tcPr>
            <w:tcW w:w="794" w:type="dxa"/>
          </w:tcPr>
          <w:p w:rsidR="00217784" w:rsidRPr="00756188" w:rsidRDefault="00217784" w:rsidP="002D5994">
            <w:pPr>
              <w:jc w:val="right"/>
              <w:rPr>
                <w:sz w:val="20"/>
                <w:szCs w:val="20"/>
              </w:rPr>
            </w:pPr>
          </w:p>
        </w:tc>
        <w:tc>
          <w:tcPr>
            <w:tcW w:w="6010" w:type="dxa"/>
          </w:tcPr>
          <w:p w:rsidR="00217784" w:rsidRPr="00756188" w:rsidRDefault="00CE0225" w:rsidP="00CE0225">
            <w:pPr>
              <w:rPr>
                <w:sz w:val="20"/>
                <w:szCs w:val="20"/>
              </w:rPr>
            </w:pPr>
            <w:r w:rsidRPr="00756188">
              <w:rPr>
                <w:sz w:val="20"/>
                <w:szCs w:val="20"/>
              </w:rPr>
              <w:t>Feuerschutzabschluss im Zuge bahngebundener Förderanlagen (FAA)</w:t>
            </w:r>
            <w:r w:rsidR="00C642C3" w:rsidRPr="00756188">
              <w:rPr>
                <w:sz w:val="20"/>
                <w:szCs w:val="20"/>
              </w:rPr>
              <w:t>, Hersteller Stöbich Brandschutz GmbH,</w:t>
            </w:r>
            <w:r w:rsidRPr="00756188">
              <w:rPr>
                <w:sz w:val="20"/>
                <w:szCs w:val="20"/>
              </w:rPr>
              <w:t xml:space="preserve"> </w:t>
            </w:r>
            <w:r w:rsidR="00C642C3" w:rsidRPr="00756188">
              <w:rPr>
                <w:sz w:val="20"/>
                <w:szCs w:val="20"/>
              </w:rPr>
              <w:t>Typ</w:t>
            </w:r>
            <w:r w:rsidR="005B5529" w:rsidRPr="00756188">
              <w:rPr>
                <w:sz w:val="20"/>
                <w:szCs w:val="20"/>
              </w:rPr>
              <w:t xml:space="preserve"> </w:t>
            </w:r>
            <w:r w:rsidR="00C642C3" w:rsidRPr="00756188">
              <w:rPr>
                <w:sz w:val="20"/>
                <w:szCs w:val="20"/>
              </w:rPr>
              <w:t>ECClos-S</w:t>
            </w:r>
          </w:p>
        </w:tc>
      </w:tr>
      <w:tr w:rsidR="00217784" w:rsidRPr="004F4394" w:rsidTr="00F51F7A">
        <w:tc>
          <w:tcPr>
            <w:tcW w:w="3112" w:type="dxa"/>
          </w:tcPr>
          <w:p w:rsidR="00217784" w:rsidRPr="00756188" w:rsidRDefault="00217784">
            <w:pPr>
              <w:rPr>
                <w:sz w:val="20"/>
                <w:szCs w:val="20"/>
              </w:rPr>
            </w:pPr>
            <w:r w:rsidRPr="00756188">
              <w:rPr>
                <w:sz w:val="20"/>
                <w:szCs w:val="20"/>
              </w:rPr>
              <w:t>Systembeschreibung:</w:t>
            </w:r>
          </w:p>
        </w:tc>
        <w:tc>
          <w:tcPr>
            <w:tcW w:w="794" w:type="dxa"/>
            <w:tcBorders>
              <w:bottom w:val="dotted" w:sz="4" w:space="0" w:color="auto"/>
            </w:tcBorders>
          </w:tcPr>
          <w:p w:rsidR="00217784" w:rsidRPr="00756188" w:rsidRDefault="00217784" w:rsidP="002D5994">
            <w:pPr>
              <w:jc w:val="right"/>
              <w:rPr>
                <w:sz w:val="20"/>
                <w:szCs w:val="20"/>
              </w:rPr>
            </w:pPr>
          </w:p>
        </w:tc>
        <w:tc>
          <w:tcPr>
            <w:tcW w:w="6010" w:type="dxa"/>
            <w:tcBorders>
              <w:bottom w:val="dotted" w:sz="4" w:space="0" w:color="auto"/>
            </w:tcBorders>
          </w:tcPr>
          <w:p w:rsidR="00217784" w:rsidRPr="00756188" w:rsidRDefault="00B60D1C" w:rsidP="00CE0225">
            <w:pPr>
              <w:rPr>
                <w:sz w:val="20"/>
                <w:szCs w:val="20"/>
              </w:rPr>
            </w:pPr>
            <w:r w:rsidRPr="00756188">
              <w:rPr>
                <w:sz w:val="20"/>
                <w:szCs w:val="20"/>
              </w:rPr>
              <w:t>F</w:t>
            </w:r>
            <w:r w:rsidR="00CE0225" w:rsidRPr="00756188">
              <w:rPr>
                <w:sz w:val="20"/>
                <w:szCs w:val="20"/>
              </w:rPr>
              <w:t>AA</w:t>
            </w:r>
            <w:r w:rsidRPr="00756188">
              <w:rPr>
                <w:sz w:val="20"/>
                <w:szCs w:val="20"/>
              </w:rPr>
              <w:t xml:space="preserve"> in Blechpanel-Bauweise für getrennte oder durchlaufende Fördertechnik, horizontal oder vertikal schließend mit bauaufsichtlichem </w:t>
            </w:r>
            <w:r w:rsidR="00EE5BDB" w:rsidRPr="00756188">
              <w:rPr>
                <w:sz w:val="20"/>
                <w:szCs w:val="20"/>
              </w:rPr>
              <w:t xml:space="preserve">Verwendbarkeitsnachweis „Europäische Technische Bewertung“ </w:t>
            </w:r>
            <w:r w:rsidR="00067A26" w:rsidRPr="00756188">
              <w:rPr>
                <w:sz w:val="20"/>
                <w:szCs w:val="20"/>
              </w:rPr>
              <w:t>(</w:t>
            </w:r>
            <w:r w:rsidR="00D0169D" w:rsidRPr="00756188">
              <w:rPr>
                <w:sz w:val="20"/>
                <w:szCs w:val="20"/>
              </w:rPr>
              <w:t>ETA-16/</w:t>
            </w:r>
            <w:r w:rsidR="00EE5BDB" w:rsidRPr="00756188">
              <w:rPr>
                <w:sz w:val="20"/>
                <w:szCs w:val="20"/>
              </w:rPr>
              <w:t>0835</w:t>
            </w:r>
            <w:r w:rsidR="00067A26" w:rsidRPr="00756188">
              <w:rPr>
                <w:sz w:val="20"/>
                <w:szCs w:val="20"/>
              </w:rPr>
              <w:t>)</w:t>
            </w:r>
            <w:r w:rsidR="000944F0" w:rsidRPr="00756188">
              <w:rPr>
                <w:sz w:val="20"/>
                <w:szCs w:val="20"/>
              </w:rPr>
              <w:t>.</w:t>
            </w:r>
            <w:r w:rsidR="00E911B3" w:rsidRPr="00756188">
              <w:rPr>
                <w:sz w:val="20"/>
                <w:szCs w:val="20"/>
              </w:rPr>
              <w:t xml:space="preserve"> Im Auslösefall stromloses und geschwindigkeitsgeregeltes Schließen unter Eigengewicht (gravity fail safe).</w:t>
            </w:r>
          </w:p>
        </w:tc>
      </w:tr>
      <w:tr w:rsidR="004F4394" w:rsidRPr="004F4394" w:rsidTr="00F51F7A">
        <w:tc>
          <w:tcPr>
            <w:tcW w:w="3112" w:type="dxa"/>
          </w:tcPr>
          <w:p w:rsidR="00F01BD1" w:rsidRPr="00756188" w:rsidRDefault="000944F0" w:rsidP="00F01BD1">
            <w:pPr>
              <w:rPr>
                <w:sz w:val="20"/>
                <w:szCs w:val="20"/>
              </w:rPr>
            </w:pPr>
            <w:r w:rsidRPr="00756188">
              <w:rPr>
                <w:sz w:val="20"/>
                <w:szCs w:val="20"/>
              </w:rPr>
              <w:t>Feuerwiderstand</w:t>
            </w:r>
            <w:r w:rsidR="00F05A10" w:rsidRPr="00756188">
              <w:rPr>
                <w:sz w:val="20"/>
                <w:szCs w:val="20"/>
              </w:rPr>
              <w:t xml:space="preserve"> </w:t>
            </w:r>
            <w:r w:rsidRPr="00756188">
              <w:rPr>
                <w:sz w:val="20"/>
                <w:szCs w:val="20"/>
              </w:rPr>
              <w:t>/</w:t>
            </w:r>
            <w:r w:rsidR="00F05A10" w:rsidRPr="00756188">
              <w:rPr>
                <w:sz w:val="20"/>
                <w:szCs w:val="20"/>
              </w:rPr>
              <w:t xml:space="preserve"> </w:t>
            </w:r>
            <w:r w:rsidRPr="00756188">
              <w:rPr>
                <w:sz w:val="20"/>
                <w:szCs w:val="20"/>
              </w:rPr>
              <w:t>Dauerfunktion</w:t>
            </w:r>
            <w:r w:rsidR="00F75BA1" w:rsidRPr="00756188">
              <w:rPr>
                <w:sz w:val="20"/>
                <w:szCs w:val="20"/>
              </w:rPr>
              <w:t>:</w:t>
            </w:r>
          </w:p>
          <w:p w:rsidR="004F4394" w:rsidRPr="00756188" w:rsidRDefault="004F4394" w:rsidP="00F75BA1">
            <w:pPr>
              <w:rPr>
                <w:sz w:val="20"/>
                <w:szCs w:val="20"/>
              </w:rPr>
            </w:pPr>
          </w:p>
        </w:tc>
        <w:tc>
          <w:tcPr>
            <w:tcW w:w="794" w:type="dxa"/>
            <w:tcBorders>
              <w:bottom w:val="nil"/>
            </w:tcBorders>
          </w:tcPr>
          <w:p w:rsidR="004F4394" w:rsidRPr="00756188" w:rsidRDefault="004F4394" w:rsidP="002D5994">
            <w:pPr>
              <w:jc w:val="right"/>
              <w:rPr>
                <w:sz w:val="20"/>
                <w:szCs w:val="20"/>
              </w:rPr>
            </w:pPr>
          </w:p>
        </w:tc>
        <w:tc>
          <w:tcPr>
            <w:tcW w:w="6010" w:type="dxa"/>
            <w:tcBorders>
              <w:bottom w:val="nil"/>
            </w:tcBorders>
          </w:tcPr>
          <w:p w:rsidR="00B16AD7" w:rsidRPr="00756188" w:rsidRDefault="00B60D1C" w:rsidP="003B1B0A">
            <w:pPr>
              <w:rPr>
                <w:sz w:val="20"/>
                <w:szCs w:val="20"/>
              </w:rPr>
            </w:pPr>
            <w:r w:rsidRPr="00756188">
              <w:rPr>
                <w:sz w:val="20"/>
                <w:szCs w:val="20"/>
              </w:rPr>
              <w:t>Klasse EI</w:t>
            </w:r>
            <w:r w:rsidR="00067A26" w:rsidRPr="00756188">
              <w:rPr>
                <w:sz w:val="20"/>
                <w:szCs w:val="20"/>
                <w:vertAlign w:val="subscript"/>
              </w:rPr>
              <w:t>1</w:t>
            </w:r>
            <w:r w:rsidRPr="00756188">
              <w:rPr>
                <w:sz w:val="20"/>
                <w:szCs w:val="20"/>
              </w:rPr>
              <w:t>120-C5 (geprüft nach DIN EN</w:t>
            </w:r>
            <w:r w:rsidR="00D23ADF">
              <w:rPr>
                <w:sz w:val="20"/>
                <w:szCs w:val="20"/>
              </w:rPr>
              <w:t xml:space="preserve"> </w:t>
            </w:r>
            <w:bookmarkStart w:id="0" w:name="_GoBack"/>
            <w:bookmarkEnd w:id="0"/>
            <w:r w:rsidRPr="00756188">
              <w:rPr>
                <w:sz w:val="20"/>
                <w:szCs w:val="20"/>
              </w:rPr>
              <w:t>1366-7 und DIN EN 12605, klassifiziert nach DIN EN 13501-2</w:t>
            </w:r>
            <w:r w:rsidR="002349BA" w:rsidRPr="00756188">
              <w:rPr>
                <w:sz w:val="20"/>
                <w:szCs w:val="20"/>
              </w:rPr>
              <w:t>)</w:t>
            </w:r>
          </w:p>
        </w:tc>
      </w:tr>
      <w:tr w:rsidR="000944F0" w:rsidRPr="004F4394" w:rsidTr="00F05A10">
        <w:trPr>
          <w:trHeight w:hRule="exact" w:val="284"/>
        </w:trPr>
        <w:tc>
          <w:tcPr>
            <w:tcW w:w="3112" w:type="dxa"/>
            <w:vMerge w:val="restart"/>
          </w:tcPr>
          <w:p w:rsidR="000944F0" w:rsidRDefault="000944F0" w:rsidP="000513A7">
            <w:pPr>
              <w:rPr>
                <w:sz w:val="20"/>
                <w:szCs w:val="20"/>
              </w:rPr>
            </w:pPr>
            <w:r>
              <w:rPr>
                <w:sz w:val="20"/>
                <w:szCs w:val="20"/>
              </w:rPr>
              <w:t>Klasse</w:t>
            </w:r>
            <w:r w:rsidRPr="004F4394">
              <w:rPr>
                <w:sz w:val="20"/>
                <w:szCs w:val="20"/>
              </w:rPr>
              <w:t>:</w:t>
            </w:r>
          </w:p>
          <w:p w:rsidR="000944F0" w:rsidRPr="00F75BA1" w:rsidRDefault="000944F0" w:rsidP="00013EA5">
            <w:pPr>
              <w:rPr>
                <w:i/>
                <w:sz w:val="20"/>
                <w:szCs w:val="20"/>
              </w:rPr>
            </w:pPr>
            <w:r w:rsidRPr="00F75BA1">
              <w:rPr>
                <w:i/>
                <w:sz w:val="20"/>
                <w:szCs w:val="20"/>
              </w:rPr>
              <w:t>[</w:t>
            </w:r>
            <w:r w:rsidRPr="00D06258">
              <w:rPr>
                <w:i/>
                <w:sz w:val="20"/>
                <w:szCs w:val="20"/>
                <w:highlight w:val="lightGray"/>
              </w:rPr>
              <w:t xml:space="preserve">Ihre </w:t>
            </w:r>
            <w:r w:rsidR="00013EA5" w:rsidRPr="00D06258">
              <w:rPr>
                <w:i/>
                <w:sz w:val="20"/>
                <w:szCs w:val="20"/>
                <w:highlight w:val="lightGray"/>
              </w:rPr>
              <w:t>Auswahl</w:t>
            </w:r>
            <w:r w:rsidRPr="00F75BA1">
              <w:rPr>
                <w:i/>
                <w:sz w:val="20"/>
                <w:szCs w:val="20"/>
              </w:rPr>
              <w:t>]</w:t>
            </w:r>
          </w:p>
        </w:tc>
        <w:tc>
          <w:tcPr>
            <w:tcW w:w="794" w:type="dxa"/>
            <w:tcBorders>
              <w:bottom w:val="nil"/>
            </w:tcBorders>
          </w:tcPr>
          <w:p w:rsidR="000944F0" w:rsidRPr="004F4394" w:rsidRDefault="000944F0" w:rsidP="002D5994">
            <w:pPr>
              <w:jc w:val="right"/>
              <w:rPr>
                <w:sz w:val="20"/>
                <w:szCs w:val="20"/>
              </w:rPr>
            </w:pPr>
            <w:r w:rsidRPr="004F4394">
              <w:rPr>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4.4pt;height:14.4pt" o:ole="">
                  <v:imagedata r:id="rId9" o:title=""/>
                  <o:lock v:ext="edit" aspectratio="f"/>
                </v:shape>
                <w:control r:id="rId10" w:name="OptionButton1" w:shapeid="_x0000_i1296"/>
              </w:object>
            </w:r>
          </w:p>
        </w:tc>
        <w:tc>
          <w:tcPr>
            <w:tcW w:w="6010" w:type="dxa"/>
            <w:tcBorders>
              <w:bottom w:val="nil"/>
            </w:tcBorders>
          </w:tcPr>
          <w:p w:rsidR="000944F0" w:rsidRPr="004F4394" w:rsidRDefault="000944F0" w:rsidP="000944F0">
            <w:pPr>
              <w:rPr>
                <w:sz w:val="20"/>
                <w:szCs w:val="20"/>
              </w:rPr>
            </w:pPr>
            <w:r w:rsidRPr="000944F0">
              <w:rPr>
                <w:sz w:val="20"/>
                <w:szCs w:val="20"/>
              </w:rPr>
              <w:t>EI</w:t>
            </w:r>
            <w:r w:rsidR="00067A26" w:rsidRPr="00067A26">
              <w:rPr>
                <w:sz w:val="20"/>
                <w:szCs w:val="20"/>
                <w:vertAlign w:val="subscript"/>
              </w:rPr>
              <w:t>1</w:t>
            </w:r>
            <w:r w:rsidR="00D06258">
              <w:rPr>
                <w:sz w:val="20"/>
                <w:szCs w:val="20"/>
              </w:rPr>
              <w:t xml:space="preserve"> 90 (</w:t>
            </w:r>
            <w:r w:rsidR="00CB3C00">
              <w:rPr>
                <w:sz w:val="20"/>
                <w:szCs w:val="20"/>
              </w:rPr>
              <w:t>Beton und Mauerwerk, Porenbeton, Wand in Leichtbauweise)</w:t>
            </w:r>
          </w:p>
        </w:tc>
      </w:tr>
      <w:tr w:rsidR="000944F0" w:rsidRPr="004F4394" w:rsidTr="00F05A10">
        <w:trPr>
          <w:trHeight w:hRule="exact" w:val="284"/>
        </w:trPr>
        <w:tc>
          <w:tcPr>
            <w:tcW w:w="3112" w:type="dxa"/>
            <w:vMerge/>
          </w:tcPr>
          <w:p w:rsidR="000944F0" w:rsidRDefault="000944F0" w:rsidP="000513A7">
            <w:pPr>
              <w:rPr>
                <w:sz w:val="20"/>
                <w:szCs w:val="20"/>
              </w:rPr>
            </w:pPr>
          </w:p>
        </w:tc>
        <w:tc>
          <w:tcPr>
            <w:tcW w:w="794" w:type="dxa"/>
            <w:tcBorders>
              <w:top w:val="nil"/>
              <w:bottom w:val="nil"/>
            </w:tcBorders>
          </w:tcPr>
          <w:p w:rsidR="000944F0" w:rsidRPr="004F4394" w:rsidRDefault="000944F0" w:rsidP="002D5994">
            <w:pPr>
              <w:jc w:val="right"/>
              <w:rPr>
                <w:sz w:val="20"/>
                <w:szCs w:val="20"/>
              </w:rPr>
            </w:pPr>
            <w:r w:rsidRPr="004F4394">
              <w:rPr>
                <w:sz w:val="20"/>
                <w:szCs w:val="20"/>
              </w:rPr>
              <w:object w:dxaOrig="0" w:dyaOrig="0">
                <v:shape id="_x0000_i1295" type="#_x0000_t75" style="width:14.4pt;height:14.4pt" o:ole="">
                  <v:imagedata r:id="rId11" o:title=""/>
                  <o:lock v:ext="edit" aspectratio="f"/>
                </v:shape>
                <w:control r:id="rId12" w:name="OptionButton13" w:shapeid="_x0000_i1295"/>
              </w:object>
            </w:r>
          </w:p>
        </w:tc>
        <w:tc>
          <w:tcPr>
            <w:tcW w:w="6010" w:type="dxa"/>
            <w:tcBorders>
              <w:top w:val="nil"/>
              <w:bottom w:val="nil"/>
            </w:tcBorders>
          </w:tcPr>
          <w:p w:rsidR="000944F0" w:rsidRPr="000944F0" w:rsidRDefault="000944F0" w:rsidP="00CB3C00">
            <w:pPr>
              <w:rPr>
                <w:sz w:val="20"/>
                <w:szCs w:val="20"/>
              </w:rPr>
            </w:pPr>
            <w:r>
              <w:rPr>
                <w:sz w:val="20"/>
                <w:szCs w:val="20"/>
              </w:rPr>
              <w:t>EI</w:t>
            </w:r>
            <w:r w:rsidR="00CB3C00">
              <w:rPr>
                <w:sz w:val="20"/>
                <w:szCs w:val="20"/>
                <w:vertAlign w:val="subscript"/>
              </w:rPr>
              <w:t>2</w:t>
            </w:r>
            <w:r>
              <w:rPr>
                <w:sz w:val="20"/>
                <w:szCs w:val="20"/>
              </w:rPr>
              <w:t xml:space="preserve"> </w:t>
            </w:r>
            <w:r w:rsidR="00CB3C00">
              <w:rPr>
                <w:sz w:val="20"/>
                <w:szCs w:val="20"/>
              </w:rPr>
              <w:t xml:space="preserve">120 </w:t>
            </w:r>
            <w:r w:rsidR="00CB3C00" w:rsidRPr="00CB3C00">
              <w:rPr>
                <w:sz w:val="20"/>
                <w:szCs w:val="20"/>
              </w:rPr>
              <w:t>(Beton und Mauerwerk, Porenbeton, Wand in Leichtbauweise)</w:t>
            </w:r>
          </w:p>
        </w:tc>
      </w:tr>
      <w:tr w:rsidR="000944F0" w:rsidRPr="004F4394" w:rsidTr="00067A26">
        <w:trPr>
          <w:trHeight w:hRule="exact" w:val="340"/>
        </w:trPr>
        <w:tc>
          <w:tcPr>
            <w:tcW w:w="3112" w:type="dxa"/>
            <w:vMerge/>
          </w:tcPr>
          <w:p w:rsidR="000944F0" w:rsidRDefault="000944F0" w:rsidP="000513A7">
            <w:pPr>
              <w:rPr>
                <w:sz w:val="20"/>
                <w:szCs w:val="20"/>
              </w:rPr>
            </w:pPr>
          </w:p>
        </w:tc>
        <w:tc>
          <w:tcPr>
            <w:tcW w:w="794" w:type="dxa"/>
            <w:tcBorders>
              <w:top w:val="nil"/>
              <w:bottom w:val="dotted" w:sz="4" w:space="0" w:color="auto"/>
            </w:tcBorders>
          </w:tcPr>
          <w:p w:rsidR="000944F0" w:rsidRPr="004F4394" w:rsidRDefault="000944F0" w:rsidP="002D5994">
            <w:pPr>
              <w:jc w:val="right"/>
              <w:rPr>
                <w:sz w:val="20"/>
                <w:szCs w:val="20"/>
              </w:rPr>
            </w:pPr>
            <w:r w:rsidRPr="004F4394">
              <w:rPr>
                <w:sz w:val="20"/>
                <w:szCs w:val="20"/>
              </w:rPr>
              <w:object w:dxaOrig="0" w:dyaOrig="0">
                <v:shape id="_x0000_i1294" type="#_x0000_t75" style="width:14.4pt;height:14.4pt" o:ole="">
                  <v:imagedata r:id="rId11" o:title=""/>
                  <o:lock v:ext="edit" aspectratio="f"/>
                </v:shape>
                <w:control r:id="rId13" w:name="OptionButton131" w:shapeid="_x0000_i1294"/>
              </w:object>
            </w:r>
          </w:p>
        </w:tc>
        <w:tc>
          <w:tcPr>
            <w:tcW w:w="6010" w:type="dxa"/>
            <w:tcBorders>
              <w:top w:val="nil"/>
              <w:bottom w:val="dotted" w:sz="4" w:space="0" w:color="auto"/>
            </w:tcBorders>
          </w:tcPr>
          <w:p w:rsidR="000944F0" w:rsidRDefault="000944F0" w:rsidP="00CB3C00">
            <w:pPr>
              <w:rPr>
                <w:sz w:val="20"/>
                <w:szCs w:val="20"/>
              </w:rPr>
            </w:pPr>
            <w:r w:rsidRPr="000944F0">
              <w:rPr>
                <w:sz w:val="20"/>
                <w:szCs w:val="20"/>
              </w:rPr>
              <w:t>EI</w:t>
            </w:r>
            <w:r w:rsidR="00067A26" w:rsidRPr="00067A26">
              <w:rPr>
                <w:sz w:val="20"/>
                <w:szCs w:val="20"/>
                <w:vertAlign w:val="subscript"/>
              </w:rPr>
              <w:t>1</w:t>
            </w:r>
            <w:r w:rsidRPr="000944F0">
              <w:rPr>
                <w:sz w:val="20"/>
                <w:szCs w:val="20"/>
              </w:rPr>
              <w:t xml:space="preserve"> 120</w:t>
            </w:r>
            <w:r w:rsidR="00CB3C00">
              <w:rPr>
                <w:sz w:val="20"/>
                <w:szCs w:val="20"/>
              </w:rPr>
              <w:t xml:space="preserve"> </w:t>
            </w:r>
            <w:r w:rsidR="00CB3C00" w:rsidRPr="00CB3C00">
              <w:rPr>
                <w:sz w:val="20"/>
                <w:szCs w:val="20"/>
              </w:rPr>
              <w:t>(Wand in Leichtbauweise)</w:t>
            </w:r>
          </w:p>
        </w:tc>
      </w:tr>
      <w:tr w:rsidR="005B5529" w:rsidRPr="004F4394" w:rsidTr="005B5529">
        <w:trPr>
          <w:trHeight w:hRule="exact" w:val="284"/>
        </w:trPr>
        <w:tc>
          <w:tcPr>
            <w:tcW w:w="3112" w:type="dxa"/>
            <w:vMerge w:val="restart"/>
            <w:tcBorders>
              <w:bottom w:val="nil"/>
            </w:tcBorders>
          </w:tcPr>
          <w:p w:rsidR="005B5529" w:rsidRDefault="005B5529" w:rsidP="00AF6297">
            <w:pPr>
              <w:rPr>
                <w:sz w:val="20"/>
                <w:szCs w:val="20"/>
              </w:rPr>
            </w:pPr>
            <w:r w:rsidRPr="00AA610F">
              <w:rPr>
                <w:sz w:val="20"/>
                <w:szCs w:val="20"/>
              </w:rPr>
              <w:t>Förderanlagentyp</w:t>
            </w:r>
            <w:r>
              <w:rPr>
                <w:sz w:val="20"/>
                <w:szCs w:val="20"/>
              </w:rPr>
              <w:t>:</w:t>
            </w:r>
          </w:p>
          <w:p w:rsidR="005B5529" w:rsidRPr="004F4394" w:rsidRDefault="005B5529" w:rsidP="00AF6297">
            <w:pPr>
              <w:rPr>
                <w:sz w:val="20"/>
                <w:szCs w:val="20"/>
              </w:rPr>
            </w:pPr>
            <w:r w:rsidRPr="004F4394">
              <w:rPr>
                <w:sz w:val="20"/>
                <w:szCs w:val="20"/>
              </w:rPr>
              <w:t>[</w:t>
            </w:r>
            <w:r w:rsidRPr="00756188">
              <w:rPr>
                <w:i/>
                <w:sz w:val="20"/>
                <w:szCs w:val="20"/>
                <w:highlight w:val="lightGray"/>
              </w:rPr>
              <w:t>Ihre Auswahl</w:t>
            </w:r>
            <w:r w:rsidRPr="004F4394">
              <w:rPr>
                <w:sz w:val="20"/>
                <w:szCs w:val="20"/>
              </w:rPr>
              <w:t>]</w:t>
            </w:r>
          </w:p>
        </w:tc>
        <w:tc>
          <w:tcPr>
            <w:tcW w:w="794" w:type="dxa"/>
            <w:tcBorders>
              <w:bottom w:val="nil"/>
            </w:tcBorders>
          </w:tcPr>
          <w:p w:rsidR="005B5529" w:rsidRPr="004F4394" w:rsidRDefault="005B5529" w:rsidP="00AF6297">
            <w:pPr>
              <w:jc w:val="right"/>
              <w:rPr>
                <w:sz w:val="20"/>
                <w:szCs w:val="20"/>
              </w:rPr>
            </w:pPr>
            <w:r w:rsidRPr="004F4394">
              <w:rPr>
                <w:sz w:val="20"/>
                <w:szCs w:val="20"/>
              </w:rPr>
              <w:object w:dxaOrig="0" w:dyaOrig="0">
                <v:shape id="_x0000_i1293" type="#_x0000_t75" style="width:14.4pt;height:14.4pt" o:ole="">
                  <v:imagedata r:id="rId9" o:title=""/>
                  <o:lock v:ext="edit" aspectratio="f"/>
                </v:shape>
                <w:control r:id="rId14" w:name="OptionButton15" w:shapeid="_x0000_i1293"/>
              </w:object>
            </w:r>
          </w:p>
        </w:tc>
        <w:tc>
          <w:tcPr>
            <w:tcW w:w="6010" w:type="dxa"/>
            <w:tcBorders>
              <w:bottom w:val="nil"/>
            </w:tcBorders>
          </w:tcPr>
          <w:p w:rsidR="005B5529" w:rsidRPr="004F4394" w:rsidRDefault="005B5529" w:rsidP="00537EEF">
            <w:pPr>
              <w:rPr>
                <w:sz w:val="20"/>
                <w:szCs w:val="20"/>
              </w:rPr>
            </w:pPr>
            <w:r>
              <w:rPr>
                <w:sz w:val="20"/>
                <w:szCs w:val="20"/>
              </w:rPr>
              <w:t xml:space="preserve">Durchlaufend </w:t>
            </w:r>
            <w:r w:rsidRPr="005B5529">
              <w:rPr>
                <w:sz w:val="20"/>
                <w:szCs w:val="20"/>
              </w:rPr>
              <w:t>(Kette, Rolle, Gurt usw.)</w:t>
            </w:r>
          </w:p>
        </w:tc>
      </w:tr>
      <w:tr w:rsidR="005B5529" w:rsidRPr="004F4394" w:rsidTr="005B5529">
        <w:trPr>
          <w:trHeight w:hRule="exact" w:val="284"/>
        </w:trPr>
        <w:tc>
          <w:tcPr>
            <w:tcW w:w="3112" w:type="dxa"/>
            <w:vMerge/>
            <w:tcBorders>
              <w:top w:val="nil"/>
              <w:bottom w:val="dotted" w:sz="4" w:space="0" w:color="auto"/>
            </w:tcBorders>
          </w:tcPr>
          <w:p w:rsidR="005B5529" w:rsidRPr="00AA610F" w:rsidRDefault="005B5529" w:rsidP="00AF6297">
            <w:pPr>
              <w:rPr>
                <w:sz w:val="20"/>
                <w:szCs w:val="20"/>
              </w:rPr>
            </w:pPr>
          </w:p>
        </w:tc>
        <w:tc>
          <w:tcPr>
            <w:tcW w:w="794" w:type="dxa"/>
            <w:tcBorders>
              <w:top w:val="nil"/>
              <w:bottom w:val="dotted" w:sz="4" w:space="0" w:color="auto"/>
            </w:tcBorders>
          </w:tcPr>
          <w:p w:rsidR="005B5529" w:rsidRPr="004F4394" w:rsidRDefault="005B5529" w:rsidP="00AF6297">
            <w:pPr>
              <w:jc w:val="right"/>
              <w:rPr>
                <w:sz w:val="20"/>
                <w:szCs w:val="20"/>
              </w:rPr>
            </w:pPr>
            <w:r w:rsidRPr="004F4394">
              <w:rPr>
                <w:sz w:val="20"/>
                <w:szCs w:val="20"/>
              </w:rPr>
              <w:object w:dxaOrig="0" w:dyaOrig="0">
                <v:shape id="_x0000_i1292" type="#_x0000_t75" style="width:14.4pt;height:14.4pt" o:ole="">
                  <v:imagedata r:id="rId11" o:title=""/>
                  <o:lock v:ext="edit" aspectratio="f"/>
                </v:shape>
                <w:control r:id="rId15" w:name="OptionButton16" w:shapeid="_x0000_i1292"/>
              </w:object>
            </w:r>
          </w:p>
        </w:tc>
        <w:tc>
          <w:tcPr>
            <w:tcW w:w="6010" w:type="dxa"/>
            <w:tcBorders>
              <w:top w:val="nil"/>
              <w:bottom w:val="dotted" w:sz="4" w:space="0" w:color="auto"/>
            </w:tcBorders>
          </w:tcPr>
          <w:p w:rsidR="005B5529" w:rsidRDefault="005B5529" w:rsidP="00537EEF">
            <w:pPr>
              <w:rPr>
                <w:sz w:val="20"/>
                <w:szCs w:val="20"/>
              </w:rPr>
            </w:pPr>
            <w:r>
              <w:rPr>
                <w:sz w:val="20"/>
                <w:szCs w:val="20"/>
              </w:rPr>
              <w:t>Getrennt</w:t>
            </w:r>
          </w:p>
        </w:tc>
      </w:tr>
      <w:tr w:rsidR="005B5529" w:rsidRPr="004F4394" w:rsidTr="005B5529">
        <w:trPr>
          <w:trHeight w:hRule="exact" w:val="284"/>
        </w:trPr>
        <w:tc>
          <w:tcPr>
            <w:tcW w:w="3112" w:type="dxa"/>
            <w:vMerge w:val="restart"/>
            <w:tcBorders>
              <w:top w:val="dotted" w:sz="4" w:space="0" w:color="auto"/>
              <w:bottom w:val="nil"/>
            </w:tcBorders>
          </w:tcPr>
          <w:p w:rsidR="005B5529" w:rsidRPr="004F4394" w:rsidRDefault="005B5529" w:rsidP="00AA610F">
            <w:pPr>
              <w:rPr>
                <w:sz w:val="20"/>
                <w:szCs w:val="20"/>
              </w:rPr>
            </w:pPr>
            <w:r>
              <w:rPr>
                <w:sz w:val="20"/>
                <w:szCs w:val="20"/>
              </w:rPr>
              <w:t>Schließrichtung</w:t>
            </w:r>
            <w:r w:rsidRPr="004F4394">
              <w:rPr>
                <w:sz w:val="20"/>
                <w:szCs w:val="20"/>
              </w:rPr>
              <w:t>:</w:t>
            </w:r>
          </w:p>
        </w:tc>
        <w:tc>
          <w:tcPr>
            <w:tcW w:w="794" w:type="dxa"/>
            <w:tcBorders>
              <w:top w:val="dotted" w:sz="4" w:space="0" w:color="auto"/>
              <w:bottom w:val="nil"/>
            </w:tcBorders>
          </w:tcPr>
          <w:p w:rsidR="005B5529" w:rsidRPr="004F4394" w:rsidRDefault="005B5529" w:rsidP="002D5994">
            <w:pPr>
              <w:jc w:val="right"/>
              <w:rPr>
                <w:sz w:val="20"/>
                <w:szCs w:val="20"/>
              </w:rPr>
            </w:pPr>
            <w:r w:rsidRPr="004F4394">
              <w:rPr>
                <w:sz w:val="20"/>
                <w:szCs w:val="20"/>
              </w:rPr>
              <w:object w:dxaOrig="0" w:dyaOrig="0">
                <v:shape id="_x0000_i1291" type="#_x0000_t75" style="width:14.4pt;height:14.4pt" o:ole="">
                  <v:imagedata r:id="rId9" o:title=""/>
                  <o:lock v:ext="edit" aspectratio="f"/>
                </v:shape>
                <w:control r:id="rId16" w:name="OptionButton162" w:shapeid="_x0000_i1291"/>
              </w:object>
            </w:r>
          </w:p>
        </w:tc>
        <w:tc>
          <w:tcPr>
            <w:tcW w:w="6010" w:type="dxa"/>
            <w:tcBorders>
              <w:top w:val="dotted" w:sz="4" w:space="0" w:color="auto"/>
              <w:bottom w:val="nil"/>
            </w:tcBorders>
          </w:tcPr>
          <w:p w:rsidR="005B5529" w:rsidRPr="004F4394" w:rsidRDefault="00DF1CFA" w:rsidP="005B5529">
            <w:pPr>
              <w:rPr>
                <w:sz w:val="20"/>
                <w:szCs w:val="20"/>
              </w:rPr>
            </w:pPr>
            <w:r>
              <w:rPr>
                <w:sz w:val="20"/>
                <w:szCs w:val="20"/>
              </w:rPr>
              <w:t>V</w:t>
            </w:r>
            <w:r w:rsidR="005B5529">
              <w:rPr>
                <w:sz w:val="20"/>
                <w:szCs w:val="20"/>
              </w:rPr>
              <w:t>ertikal</w:t>
            </w:r>
          </w:p>
        </w:tc>
      </w:tr>
      <w:tr w:rsidR="005B5529" w:rsidRPr="004F4394" w:rsidTr="005B5529">
        <w:trPr>
          <w:trHeight w:hRule="exact" w:val="284"/>
        </w:trPr>
        <w:tc>
          <w:tcPr>
            <w:tcW w:w="3112" w:type="dxa"/>
            <w:vMerge/>
            <w:tcBorders>
              <w:top w:val="nil"/>
              <w:bottom w:val="dotted" w:sz="4" w:space="0" w:color="auto"/>
            </w:tcBorders>
          </w:tcPr>
          <w:p w:rsidR="005B5529" w:rsidRDefault="005B5529" w:rsidP="00AA610F">
            <w:pPr>
              <w:rPr>
                <w:sz w:val="20"/>
                <w:szCs w:val="20"/>
              </w:rPr>
            </w:pPr>
          </w:p>
        </w:tc>
        <w:tc>
          <w:tcPr>
            <w:tcW w:w="794" w:type="dxa"/>
            <w:tcBorders>
              <w:top w:val="nil"/>
              <w:bottom w:val="dotted" w:sz="4" w:space="0" w:color="auto"/>
            </w:tcBorders>
          </w:tcPr>
          <w:p w:rsidR="005B5529" w:rsidRPr="004F4394" w:rsidRDefault="005B5529" w:rsidP="002D5994">
            <w:pPr>
              <w:jc w:val="right"/>
              <w:rPr>
                <w:sz w:val="20"/>
                <w:szCs w:val="20"/>
              </w:rPr>
            </w:pPr>
            <w:r w:rsidRPr="004F4394">
              <w:rPr>
                <w:sz w:val="20"/>
                <w:szCs w:val="20"/>
              </w:rPr>
              <w:object w:dxaOrig="0" w:dyaOrig="0">
                <v:shape id="_x0000_i1290" type="#_x0000_t75" style="width:14.4pt;height:14.4pt" o:ole="">
                  <v:imagedata r:id="rId11" o:title=""/>
                  <o:lock v:ext="edit" aspectratio="f"/>
                </v:shape>
                <w:control r:id="rId17" w:name="OptionButton161" w:shapeid="_x0000_i1290"/>
              </w:object>
            </w:r>
          </w:p>
        </w:tc>
        <w:tc>
          <w:tcPr>
            <w:tcW w:w="6010" w:type="dxa"/>
            <w:tcBorders>
              <w:top w:val="nil"/>
              <w:bottom w:val="dotted" w:sz="4" w:space="0" w:color="auto"/>
            </w:tcBorders>
          </w:tcPr>
          <w:p w:rsidR="005B5529" w:rsidRPr="005B5529" w:rsidRDefault="00DF1CFA" w:rsidP="005B5529">
            <w:pPr>
              <w:rPr>
                <w:sz w:val="20"/>
                <w:szCs w:val="20"/>
              </w:rPr>
            </w:pPr>
            <w:r>
              <w:rPr>
                <w:sz w:val="20"/>
                <w:szCs w:val="20"/>
              </w:rPr>
              <w:t>H</w:t>
            </w:r>
            <w:r w:rsidR="005B5529" w:rsidRPr="005B5529">
              <w:rPr>
                <w:sz w:val="20"/>
                <w:szCs w:val="20"/>
              </w:rPr>
              <w:t xml:space="preserve">orizontal                                   </w:t>
            </w:r>
          </w:p>
        </w:tc>
      </w:tr>
      <w:tr w:rsidR="00AF6297" w:rsidRPr="004F4394" w:rsidTr="00147A19">
        <w:trPr>
          <w:trHeight w:hRule="exact" w:val="340"/>
        </w:trPr>
        <w:tc>
          <w:tcPr>
            <w:tcW w:w="3112" w:type="dxa"/>
            <w:tcBorders>
              <w:top w:val="dotted" w:sz="4" w:space="0" w:color="auto"/>
              <w:bottom w:val="nil"/>
            </w:tcBorders>
          </w:tcPr>
          <w:p w:rsidR="00AF6297" w:rsidRPr="004F4394" w:rsidRDefault="00DF1CFA" w:rsidP="00AF6297">
            <w:pPr>
              <w:rPr>
                <w:sz w:val="20"/>
                <w:szCs w:val="20"/>
              </w:rPr>
            </w:pPr>
            <w:r>
              <w:rPr>
                <w:sz w:val="20"/>
                <w:szCs w:val="20"/>
              </w:rPr>
              <w:t>Wiederöffnung:</w:t>
            </w:r>
          </w:p>
        </w:tc>
        <w:tc>
          <w:tcPr>
            <w:tcW w:w="794" w:type="dxa"/>
            <w:tcBorders>
              <w:top w:val="dotted" w:sz="4" w:space="0" w:color="auto"/>
              <w:bottom w:val="nil"/>
            </w:tcBorders>
          </w:tcPr>
          <w:p w:rsidR="00AF6297" w:rsidRPr="004F4394" w:rsidRDefault="00AF6297" w:rsidP="00AF6297">
            <w:pPr>
              <w:jc w:val="right"/>
              <w:rPr>
                <w:sz w:val="20"/>
                <w:szCs w:val="20"/>
              </w:rPr>
            </w:pPr>
          </w:p>
        </w:tc>
        <w:tc>
          <w:tcPr>
            <w:tcW w:w="6010" w:type="dxa"/>
            <w:tcBorders>
              <w:top w:val="dotted" w:sz="4" w:space="0" w:color="auto"/>
              <w:bottom w:val="nil"/>
            </w:tcBorders>
          </w:tcPr>
          <w:p w:rsidR="00AF6297" w:rsidRPr="004F4394" w:rsidRDefault="00AF6297" w:rsidP="00DF1CFA">
            <w:pPr>
              <w:rPr>
                <w:sz w:val="20"/>
                <w:szCs w:val="20"/>
              </w:rPr>
            </w:pPr>
            <w:r>
              <w:rPr>
                <w:sz w:val="20"/>
                <w:szCs w:val="20"/>
              </w:rPr>
              <w:t>E</w:t>
            </w:r>
            <w:r w:rsidR="00DF1CFA">
              <w:rPr>
                <w:sz w:val="20"/>
                <w:szCs w:val="20"/>
              </w:rPr>
              <w:t>lektromotorisch</w:t>
            </w:r>
          </w:p>
        </w:tc>
      </w:tr>
      <w:tr w:rsidR="00AF6297" w:rsidRPr="004F4394" w:rsidTr="006E69AF">
        <w:trPr>
          <w:trHeight w:hRule="exact" w:val="645"/>
        </w:trPr>
        <w:tc>
          <w:tcPr>
            <w:tcW w:w="3112" w:type="dxa"/>
            <w:vMerge w:val="restart"/>
          </w:tcPr>
          <w:p w:rsidR="00AF6297" w:rsidRDefault="00AF6297" w:rsidP="00AA610F">
            <w:pPr>
              <w:jc w:val="both"/>
              <w:rPr>
                <w:sz w:val="20"/>
                <w:szCs w:val="20"/>
              </w:rPr>
            </w:pPr>
            <w:r w:rsidRPr="00AA610F">
              <w:rPr>
                <w:sz w:val="20"/>
                <w:szCs w:val="20"/>
              </w:rPr>
              <w:t>Wandqualität</w:t>
            </w:r>
            <w:r>
              <w:rPr>
                <w:sz w:val="20"/>
                <w:szCs w:val="20"/>
              </w:rPr>
              <w:t>:</w:t>
            </w:r>
          </w:p>
          <w:p w:rsidR="00AF6297" w:rsidRPr="004F4394" w:rsidRDefault="00AF6297" w:rsidP="00AA610F">
            <w:pPr>
              <w:jc w:val="both"/>
              <w:rPr>
                <w:sz w:val="20"/>
                <w:szCs w:val="20"/>
              </w:rPr>
            </w:pPr>
            <w:r w:rsidRPr="00F75BA1">
              <w:rPr>
                <w:i/>
                <w:sz w:val="20"/>
                <w:szCs w:val="20"/>
              </w:rPr>
              <w:t>[</w:t>
            </w:r>
            <w:r w:rsidRPr="006E69AF">
              <w:rPr>
                <w:i/>
                <w:sz w:val="20"/>
                <w:szCs w:val="20"/>
                <w:highlight w:val="lightGray"/>
              </w:rPr>
              <w:t>Ihre Auswahl</w:t>
            </w:r>
            <w:r w:rsidRPr="00F75BA1">
              <w:rPr>
                <w:i/>
                <w:sz w:val="20"/>
                <w:szCs w:val="20"/>
              </w:rPr>
              <w:t>]</w:t>
            </w:r>
          </w:p>
        </w:tc>
        <w:tc>
          <w:tcPr>
            <w:tcW w:w="794" w:type="dxa"/>
            <w:tcBorders>
              <w:bottom w:val="nil"/>
            </w:tcBorders>
          </w:tcPr>
          <w:p w:rsidR="00AF6297" w:rsidRPr="004F4394" w:rsidRDefault="00AF6297" w:rsidP="002D5994">
            <w:pPr>
              <w:jc w:val="right"/>
              <w:rPr>
                <w:sz w:val="20"/>
                <w:szCs w:val="20"/>
              </w:rPr>
            </w:pPr>
            <w:r w:rsidRPr="004F4394">
              <w:rPr>
                <w:sz w:val="20"/>
                <w:szCs w:val="20"/>
              </w:rPr>
              <w:object w:dxaOrig="0" w:dyaOrig="0">
                <v:shape id="_x0000_i1289" type="#_x0000_t75" style="width:14.4pt;height:14.4pt" o:ole="">
                  <v:imagedata r:id="rId9" o:title=""/>
                  <o:lock v:ext="edit" aspectratio="f"/>
                </v:shape>
                <w:control r:id="rId18" w:name="OptionButton3" w:shapeid="_x0000_i1289"/>
              </w:object>
            </w:r>
          </w:p>
        </w:tc>
        <w:tc>
          <w:tcPr>
            <w:tcW w:w="6010" w:type="dxa"/>
            <w:tcBorders>
              <w:bottom w:val="nil"/>
            </w:tcBorders>
            <w:vAlign w:val="center"/>
          </w:tcPr>
          <w:p w:rsidR="00AF6297" w:rsidRPr="004F4394" w:rsidRDefault="006E69AF" w:rsidP="00AA610F">
            <w:pPr>
              <w:rPr>
                <w:sz w:val="20"/>
                <w:szCs w:val="20"/>
              </w:rPr>
            </w:pPr>
            <w:r w:rsidRPr="006E69AF">
              <w:rPr>
                <w:sz w:val="20"/>
                <w:szCs w:val="20"/>
              </w:rPr>
              <w:t>Beton und Mauerwerk</w:t>
            </w:r>
            <w:r>
              <w:rPr>
                <w:sz w:val="20"/>
                <w:szCs w:val="20"/>
              </w:rPr>
              <w:t xml:space="preserve"> ≥ 200 mm Dicke (4.500 mm x 5.100 mm / max. 13,5 m² horizontal / 12,1 m² vertikal)</w:t>
            </w:r>
          </w:p>
        </w:tc>
      </w:tr>
      <w:tr w:rsidR="00AF6297" w:rsidRPr="004F4394" w:rsidTr="006E69AF">
        <w:trPr>
          <w:trHeight w:hRule="exact" w:val="668"/>
        </w:trPr>
        <w:tc>
          <w:tcPr>
            <w:tcW w:w="3112" w:type="dxa"/>
            <w:vMerge/>
          </w:tcPr>
          <w:p w:rsidR="00AF6297" w:rsidRPr="004F4394" w:rsidRDefault="00AF6297" w:rsidP="00BF210C">
            <w:pPr>
              <w:rPr>
                <w:sz w:val="20"/>
                <w:szCs w:val="20"/>
              </w:rPr>
            </w:pPr>
          </w:p>
        </w:tc>
        <w:tc>
          <w:tcPr>
            <w:tcW w:w="794" w:type="dxa"/>
            <w:tcBorders>
              <w:top w:val="nil"/>
              <w:bottom w:val="nil"/>
            </w:tcBorders>
          </w:tcPr>
          <w:p w:rsidR="00AF6297" w:rsidRPr="004F4394" w:rsidRDefault="00AF6297" w:rsidP="002D5994">
            <w:pPr>
              <w:jc w:val="right"/>
              <w:rPr>
                <w:sz w:val="20"/>
                <w:szCs w:val="20"/>
              </w:rPr>
            </w:pPr>
            <w:r w:rsidRPr="004F4394">
              <w:rPr>
                <w:sz w:val="20"/>
                <w:szCs w:val="20"/>
              </w:rPr>
              <w:object w:dxaOrig="0" w:dyaOrig="0">
                <v:shape id="_x0000_i1288" type="#_x0000_t75" style="width:14.4pt;height:14.4pt" o:ole="">
                  <v:imagedata r:id="rId11" o:title=""/>
                  <o:lock v:ext="edit" aspectratio="f"/>
                </v:shape>
                <w:control r:id="rId19" w:name="OptionButton4" w:shapeid="_x0000_i1288"/>
              </w:object>
            </w:r>
          </w:p>
        </w:tc>
        <w:tc>
          <w:tcPr>
            <w:tcW w:w="6010" w:type="dxa"/>
            <w:tcBorders>
              <w:top w:val="nil"/>
              <w:bottom w:val="nil"/>
            </w:tcBorders>
          </w:tcPr>
          <w:p w:rsidR="00AF6297" w:rsidRPr="004F4394" w:rsidRDefault="006E69AF" w:rsidP="006E69AF">
            <w:pPr>
              <w:rPr>
                <w:sz w:val="20"/>
                <w:szCs w:val="20"/>
              </w:rPr>
            </w:pPr>
            <w:r>
              <w:rPr>
                <w:sz w:val="20"/>
                <w:szCs w:val="20"/>
              </w:rPr>
              <w:t xml:space="preserve">Porenbeton </w:t>
            </w:r>
            <w:r w:rsidRPr="006E69AF">
              <w:rPr>
                <w:sz w:val="20"/>
                <w:szCs w:val="20"/>
              </w:rPr>
              <w:t xml:space="preserve"> ≥ 200 mm Dicke (4.500 mm x </w:t>
            </w:r>
            <w:r>
              <w:rPr>
                <w:sz w:val="20"/>
                <w:szCs w:val="20"/>
              </w:rPr>
              <w:t>4</w:t>
            </w:r>
            <w:r w:rsidRPr="006E69AF">
              <w:rPr>
                <w:sz w:val="20"/>
                <w:szCs w:val="20"/>
              </w:rPr>
              <w:t>.</w:t>
            </w:r>
            <w:r>
              <w:rPr>
                <w:sz w:val="20"/>
                <w:szCs w:val="20"/>
              </w:rPr>
              <w:t>77</w:t>
            </w:r>
            <w:r w:rsidRPr="006E69AF">
              <w:rPr>
                <w:sz w:val="20"/>
                <w:szCs w:val="20"/>
              </w:rPr>
              <w:t>0 mm / max. 13,5 m² horizontal / 12,1 m² vertikal)</w:t>
            </w:r>
          </w:p>
        </w:tc>
      </w:tr>
      <w:tr w:rsidR="00AF6297" w:rsidRPr="004F4394" w:rsidTr="00147A19">
        <w:trPr>
          <w:trHeight w:hRule="exact" w:val="1006"/>
        </w:trPr>
        <w:tc>
          <w:tcPr>
            <w:tcW w:w="3112" w:type="dxa"/>
            <w:vMerge/>
          </w:tcPr>
          <w:p w:rsidR="00AF6297" w:rsidRPr="004F4394" w:rsidRDefault="00AF6297" w:rsidP="00BF210C">
            <w:pPr>
              <w:rPr>
                <w:sz w:val="20"/>
                <w:szCs w:val="20"/>
              </w:rPr>
            </w:pPr>
          </w:p>
        </w:tc>
        <w:tc>
          <w:tcPr>
            <w:tcW w:w="794" w:type="dxa"/>
            <w:tcBorders>
              <w:top w:val="nil"/>
              <w:bottom w:val="dotted" w:sz="4" w:space="0" w:color="auto"/>
            </w:tcBorders>
          </w:tcPr>
          <w:p w:rsidR="00AF6297" w:rsidRPr="004F4394" w:rsidRDefault="00AF6297" w:rsidP="002D5994">
            <w:pPr>
              <w:jc w:val="right"/>
              <w:rPr>
                <w:sz w:val="20"/>
                <w:szCs w:val="20"/>
              </w:rPr>
            </w:pPr>
            <w:r w:rsidRPr="004F4394">
              <w:rPr>
                <w:sz w:val="20"/>
                <w:szCs w:val="20"/>
              </w:rPr>
              <w:object w:dxaOrig="0" w:dyaOrig="0">
                <v:shape id="_x0000_i1287" type="#_x0000_t75" style="width:14.4pt;height:14.4pt" o:ole="">
                  <v:imagedata r:id="rId11" o:title=""/>
                  <o:lock v:ext="edit" aspectratio="f"/>
                </v:shape>
                <w:control r:id="rId20" w:name="OptionButton5" w:shapeid="_x0000_i1287"/>
              </w:object>
            </w:r>
          </w:p>
        </w:tc>
        <w:tc>
          <w:tcPr>
            <w:tcW w:w="6010" w:type="dxa"/>
            <w:tcBorders>
              <w:top w:val="nil"/>
              <w:bottom w:val="dotted" w:sz="4" w:space="0" w:color="auto"/>
            </w:tcBorders>
          </w:tcPr>
          <w:p w:rsidR="00AF6297" w:rsidRDefault="006E69AF" w:rsidP="006E69AF">
            <w:pPr>
              <w:rPr>
                <w:sz w:val="20"/>
                <w:szCs w:val="20"/>
              </w:rPr>
            </w:pPr>
            <w:r>
              <w:rPr>
                <w:sz w:val="20"/>
                <w:szCs w:val="20"/>
              </w:rPr>
              <w:t>Wand in Leichtbauweise</w:t>
            </w:r>
            <w:r w:rsidRPr="006E69AF">
              <w:rPr>
                <w:sz w:val="20"/>
                <w:szCs w:val="20"/>
              </w:rPr>
              <w:t xml:space="preserve">  ≥ </w:t>
            </w:r>
            <w:r>
              <w:rPr>
                <w:sz w:val="20"/>
                <w:szCs w:val="20"/>
              </w:rPr>
              <w:t>160 mm Dicke (4.500 mm x 4.50</w:t>
            </w:r>
            <w:r w:rsidRPr="006E69AF">
              <w:rPr>
                <w:sz w:val="20"/>
                <w:szCs w:val="20"/>
              </w:rPr>
              <w:t>0 mm / max. 13,5 m² horizontal / 12,1 m² vertikal)</w:t>
            </w:r>
          </w:p>
          <w:p w:rsidR="00147A19" w:rsidRPr="004F4394" w:rsidRDefault="00147A19" w:rsidP="006E69AF">
            <w:pPr>
              <w:rPr>
                <w:sz w:val="20"/>
                <w:szCs w:val="20"/>
              </w:rPr>
            </w:pPr>
            <w:r w:rsidRPr="00147A19">
              <w:rPr>
                <w:b/>
                <w:sz w:val="20"/>
                <w:szCs w:val="20"/>
              </w:rPr>
              <w:t>Hinweis:</w:t>
            </w:r>
            <w:r>
              <w:rPr>
                <w:sz w:val="20"/>
                <w:szCs w:val="20"/>
              </w:rPr>
              <w:t xml:space="preserve"> Bei EI</w:t>
            </w:r>
            <w:r w:rsidRPr="00147A19">
              <w:rPr>
                <w:sz w:val="20"/>
                <w:szCs w:val="20"/>
                <w:vertAlign w:val="subscript"/>
              </w:rPr>
              <w:t>1</w:t>
            </w:r>
            <w:r>
              <w:rPr>
                <w:sz w:val="20"/>
                <w:szCs w:val="20"/>
              </w:rPr>
              <w:t>120 entsprechend geringere Abmessungen beachten!</w:t>
            </w:r>
          </w:p>
        </w:tc>
      </w:tr>
      <w:tr w:rsidR="00AF6297" w:rsidRPr="004F4394" w:rsidTr="009D0CC9">
        <w:trPr>
          <w:trHeight w:hRule="exact" w:val="340"/>
        </w:trPr>
        <w:tc>
          <w:tcPr>
            <w:tcW w:w="3112" w:type="dxa"/>
          </w:tcPr>
          <w:p w:rsidR="00AF6297" w:rsidRPr="00013EA5" w:rsidRDefault="00AF6297" w:rsidP="00F51F7A">
            <w:pPr>
              <w:rPr>
                <w:sz w:val="20"/>
                <w:szCs w:val="20"/>
              </w:rPr>
            </w:pPr>
            <w:r>
              <w:rPr>
                <w:sz w:val="20"/>
                <w:szCs w:val="20"/>
              </w:rPr>
              <w:t>Größe der Wandöffnung</w:t>
            </w:r>
            <w:r w:rsidRPr="004F4394">
              <w:rPr>
                <w:sz w:val="20"/>
                <w:szCs w:val="20"/>
              </w:rPr>
              <w:t>:</w:t>
            </w:r>
          </w:p>
        </w:tc>
        <w:tc>
          <w:tcPr>
            <w:tcW w:w="794" w:type="dxa"/>
            <w:tcBorders>
              <w:bottom w:val="nil"/>
            </w:tcBorders>
          </w:tcPr>
          <w:p w:rsidR="00AF6297" w:rsidRPr="004F4394" w:rsidRDefault="00AF6297" w:rsidP="00E43EC3">
            <w:pPr>
              <w:jc w:val="right"/>
              <w:rPr>
                <w:sz w:val="20"/>
                <w:szCs w:val="20"/>
              </w:rPr>
            </w:pPr>
          </w:p>
        </w:tc>
        <w:tc>
          <w:tcPr>
            <w:tcW w:w="6010" w:type="dxa"/>
            <w:tcBorders>
              <w:bottom w:val="nil"/>
            </w:tcBorders>
          </w:tcPr>
          <w:p w:rsidR="00AF6297" w:rsidRPr="004F4394" w:rsidRDefault="00AF6297" w:rsidP="00E43EC3">
            <w:pPr>
              <w:rPr>
                <w:sz w:val="20"/>
                <w:szCs w:val="20"/>
              </w:rPr>
            </w:pPr>
            <w:r>
              <w:rPr>
                <w:sz w:val="20"/>
                <w:szCs w:val="20"/>
              </w:rPr>
              <w:t xml:space="preserve">Lichte </w:t>
            </w:r>
            <w:r w:rsidRPr="004F4394">
              <w:rPr>
                <w:sz w:val="20"/>
                <w:szCs w:val="20"/>
              </w:rPr>
              <w:t>Breite = [</w:t>
            </w:r>
            <w:r w:rsidRPr="0095249B">
              <w:rPr>
                <w:i/>
                <w:sz w:val="20"/>
                <w:szCs w:val="20"/>
                <w:highlight w:val="lightGray"/>
              </w:rPr>
              <w:t>Ihre Angabe</w:t>
            </w:r>
            <w:r w:rsidRPr="004F4394">
              <w:rPr>
                <w:sz w:val="20"/>
                <w:szCs w:val="20"/>
              </w:rPr>
              <w:t xml:space="preserve">] </w:t>
            </w:r>
            <w:r>
              <w:rPr>
                <w:sz w:val="20"/>
                <w:szCs w:val="20"/>
              </w:rPr>
              <w:t xml:space="preserve">mm </w:t>
            </w:r>
            <w:r w:rsidRPr="004F4394">
              <w:rPr>
                <w:sz w:val="20"/>
                <w:szCs w:val="20"/>
              </w:rPr>
              <w:t xml:space="preserve">x </w:t>
            </w:r>
            <w:r>
              <w:rPr>
                <w:sz w:val="20"/>
                <w:szCs w:val="20"/>
              </w:rPr>
              <w:t xml:space="preserve">lichte </w:t>
            </w:r>
            <w:r w:rsidRPr="004F4394">
              <w:rPr>
                <w:sz w:val="20"/>
                <w:szCs w:val="20"/>
              </w:rPr>
              <w:t>Höhe = [</w:t>
            </w:r>
            <w:r w:rsidRPr="0095249B">
              <w:rPr>
                <w:i/>
                <w:sz w:val="20"/>
                <w:szCs w:val="20"/>
                <w:highlight w:val="lightGray"/>
              </w:rPr>
              <w:t>Ihre Angabe</w:t>
            </w:r>
            <w:r w:rsidRPr="004F4394">
              <w:rPr>
                <w:sz w:val="20"/>
                <w:szCs w:val="20"/>
              </w:rPr>
              <w:t>]</w:t>
            </w:r>
            <w:r>
              <w:rPr>
                <w:sz w:val="20"/>
                <w:szCs w:val="20"/>
              </w:rPr>
              <w:t xml:space="preserve"> mm</w:t>
            </w:r>
          </w:p>
        </w:tc>
      </w:tr>
      <w:tr w:rsidR="00AF6297" w:rsidRPr="004F4394" w:rsidTr="00DF1CFA">
        <w:trPr>
          <w:trHeight w:hRule="exact" w:val="567"/>
        </w:trPr>
        <w:tc>
          <w:tcPr>
            <w:tcW w:w="3112" w:type="dxa"/>
          </w:tcPr>
          <w:p w:rsidR="00AF6297" w:rsidRDefault="00AF6297" w:rsidP="00A21868">
            <w:pPr>
              <w:rPr>
                <w:sz w:val="20"/>
                <w:szCs w:val="20"/>
              </w:rPr>
            </w:pPr>
            <w:r>
              <w:rPr>
                <w:sz w:val="20"/>
                <w:szCs w:val="20"/>
              </w:rPr>
              <w:t xml:space="preserve">Abstand von </w:t>
            </w:r>
            <w:r w:rsidRPr="00BC0C0A">
              <w:rPr>
                <w:sz w:val="20"/>
                <w:szCs w:val="20"/>
              </w:rPr>
              <w:t>Unterkante</w:t>
            </w:r>
            <w:r>
              <w:rPr>
                <w:sz w:val="20"/>
                <w:szCs w:val="20"/>
              </w:rPr>
              <w:t xml:space="preserve"> der</w:t>
            </w:r>
            <w:r w:rsidRPr="00BC0C0A">
              <w:rPr>
                <w:sz w:val="20"/>
                <w:szCs w:val="20"/>
              </w:rPr>
              <w:t xml:space="preserve"> Wandöffnung </w:t>
            </w:r>
            <w:r w:rsidR="00A21868">
              <w:rPr>
                <w:sz w:val="20"/>
                <w:szCs w:val="20"/>
              </w:rPr>
              <w:t>zu OKFF</w:t>
            </w:r>
            <w:r>
              <w:rPr>
                <w:i/>
                <w:sz w:val="20"/>
                <w:szCs w:val="20"/>
              </w:rPr>
              <w:t>:</w:t>
            </w:r>
          </w:p>
        </w:tc>
        <w:tc>
          <w:tcPr>
            <w:tcW w:w="794" w:type="dxa"/>
            <w:tcBorders>
              <w:bottom w:val="nil"/>
            </w:tcBorders>
          </w:tcPr>
          <w:p w:rsidR="00AF6297" w:rsidRPr="004F4394" w:rsidRDefault="00AF6297" w:rsidP="002D5994">
            <w:pPr>
              <w:jc w:val="right"/>
              <w:rPr>
                <w:sz w:val="20"/>
                <w:szCs w:val="20"/>
              </w:rPr>
            </w:pPr>
          </w:p>
        </w:tc>
        <w:tc>
          <w:tcPr>
            <w:tcW w:w="6010" w:type="dxa"/>
            <w:tcBorders>
              <w:bottom w:val="nil"/>
            </w:tcBorders>
          </w:tcPr>
          <w:p w:rsidR="00AF6297" w:rsidRPr="004F4394" w:rsidRDefault="00AF6297" w:rsidP="00013EA5">
            <w:pPr>
              <w:rPr>
                <w:sz w:val="20"/>
                <w:szCs w:val="20"/>
              </w:rPr>
            </w:pPr>
            <w:r w:rsidRPr="00F75BA1">
              <w:rPr>
                <w:i/>
                <w:sz w:val="20"/>
                <w:szCs w:val="20"/>
              </w:rPr>
              <w:t>[</w:t>
            </w:r>
            <w:r w:rsidRPr="00D308AE">
              <w:rPr>
                <w:i/>
                <w:sz w:val="20"/>
                <w:szCs w:val="20"/>
                <w:highlight w:val="lightGray"/>
              </w:rPr>
              <w:t>Ihre Angabe</w:t>
            </w:r>
            <w:r w:rsidRPr="00F75BA1">
              <w:rPr>
                <w:i/>
                <w:sz w:val="20"/>
                <w:szCs w:val="20"/>
              </w:rPr>
              <w:t>]</w:t>
            </w:r>
            <w:r>
              <w:rPr>
                <w:i/>
                <w:sz w:val="20"/>
                <w:szCs w:val="20"/>
              </w:rPr>
              <w:t xml:space="preserve"> </w:t>
            </w:r>
            <w:r w:rsidRPr="00013EA5">
              <w:rPr>
                <w:sz w:val="20"/>
                <w:szCs w:val="20"/>
              </w:rPr>
              <w:t>mm</w:t>
            </w:r>
          </w:p>
        </w:tc>
      </w:tr>
      <w:tr w:rsidR="00AF6297" w:rsidRPr="004F4394" w:rsidTr="00F05A10">
        <w:trPr>
          <w:trHeight w:hRule="exact" w:val="567"/>
        </w:trPr>
        <w:tc>
          <w:tcPr>
            <w:tcW w:w="3112" w:type="dxa"/>
          </w:tcPr>
          <w:p w:rsidR="00AF6297" w:rsidRDefault="00AF6297" w:rsidP="00013EA5">
            <w:pPr>
              <w:rPr>
                <w:sz w:val="20"/>
                <w:szCs w:val="20"/>
              </w:rPr>
            </w:pPr>
            <w:r w:rsidRPr="00013EA5">
              <w:rPr>
                <w:sz w:val="20"/>
                <w:szCs w:val="20"/>
              </w:rPr>
              <w:t>Anzahl der Förderstrecken</w:t>
            </w:r>
            <w:r>
              <w:rPr>
                <w:sz w:val="20"/>
                <w:szCs w:val="20"/>
              </w:rPr>
              <w:t xml:space="preserve"> durch die Wandöffnung:</w:t>
            </w:r>
          </w:p>
        </w:tc>
        <w:tc>
          <w:tcPr>
            <w:tcW w:w="794" w:type="dxa"/>
            <w:tcBorders>
              <w:bottom w:val="nil"/>
            </w:tcBorders>
          </w:tcPr>
          <w:p w:rsidR="00AF6297" w:rsidRPr="004F4394" w:rsidRDefault="00AF6297" w:rsidP="002D5994">
            <w:pPr>
              <w:jc w:val="right"/>
              <w:rPr>
                <w:sz w:val="20"/>
                <w:szCs w:val="20"/>
              </w:rPr>
            </w:pPr>
          </w:p>
        </w:tc>
        <w:tc>
          <w:tcPr>
            <w:tcW w:w="6010" w:type="dxa"/>
            <w:tcBorders>
              <w:bottom w:val="nil"/>
            </w:tcBorders>
          </w:tcPr>
          <w:p w:rsidR="00AF6297" w:rsidRPr="004F4394" w:rsidRDefault="00AF6297" w:rsidP="00BF210C">
            <w:pPr>
              <w:rPr>
                <w:sz w:val="20"/>
                <w:szCs w:val="20"/>
              </w:rPr>
            </w:pPr>
            <w:r w:rsidRPr="00F75BA1">
              <w:rPr>
                <w:i/>
                <w:sz w:val="20"/>
                <w:szCs w:val="20"/>
              </w:rPr>
              <w:t>[</w:t>
            </w:r>
            <w:r w:rsidRPr="00D308AE">
              <w:rPr>
                <w:i/>
                <w:sz w:val="20"/>
                <w:szCs w:val="20"/>
                <w:highlight w:val="lightGray"/>
              </w:rPr>
              <w:t>Ihre Angabe</w:t>
            </w:r>
            <w:r w:rsidRPr="00F75BA1">
              <w:rPr>
                <w:i/>
                <w:sz w:val="20"/>
                <w:szCs w:val="20"/>
              </w:rPr>
              <w:t>]</w:t>
            </w:r>
          </w:p>
        </w:tc>
      </w:tr>
      <w:tr w:rsidR="00AF6297" w:rsidRPr="004F4394" w:rsidTr="00DF1CFA">
        <w:trPr>
          <w:trHeight w:hRule="exact" w:val="284"/>
        </w:trPr>
        <w:tc>
          <w:tcPr>
            <w:tcW w:w="3112" w:type="dxa"/>
            <w:vMerge w:val="restart"/>
          </w:tcPr>
          <w:p w:rsidR="00AF6297" w:rsidRDefault="00AF6297" w:rsidP="00F01BD1">
            <w:pPr>
              <w:rPr>
                <w:sz w:val="20"/>
                <w:szCs w:val="20"/>
              </w:rPr>
            </w:pPr>
            <w:r w:rsidRPr="00013EA5">
              <w:rPr>
                <w:sz w:val="20"/>
                <w:szCs w:val="20"/>
              </w:rPr>
              <w:t>Fördertechnikverlauf</w:t>
            </w:r>
            <w:r>
              <w:rPr>
                <w:sz w:val="20"/>
                <w:szCs w:val="20"/>
              </w:rPr>
              <w:t>:</w:t>
            </w:r>
          </w:p>
          <w:p w:rsidR="00AF6297" w:rsidRPr="004F4394" w:rsidRDefault="00AF6297" w:rsidP="00F01BD1">
            <w:pPr>
              <w:rPr>
                <w:sz w:val="20"/>
                <w:szCs w:val="20"/>
              </w:rPr>
            </w:pPr>
            <w:r w:rsidRPr="004F4394">
              <w:rPr>
                <w:sz w:val="20"/>
                <w:szCs w:val="20"/>
              </w:rPr>
              <w:t>[</w:t>
            </w:r>
            <w:r w:rsidRPr="00D308AE">
              <w:rPr>
                <w:i/>
                <w:sz w:val="20"/>
                <w:szCs w:val="20"/>
                <w:highlight w:val="lightGray"/>
              </w:rPr>
              <w:t>Ihre Auswahl</w:t>
            </w:r>
            <w:r>
              <w:rPr>
                <w:sz w:val="20"/>
                <w:szCs w:val="20"/>
              </w:rPr>
              <w:t>]</w:t>
            </w:r>
          </w:p>
        </w:tc>
        <w:tc>
          <w:tcPr>
            <w:tcW w:w="794" w:type="dxa"/>
            <w:tcBorders>
              <w:bottom w:val="nil"/>
            </w:tcBorders>
          </w:tcPr>
          <w:p w:rsidR="00AF6297" w:rsidRPr="004F4394" w:rsidRDefault="00AF6297" w:rsidP="002D5994">
            <w:pPr>
              <w:jc w:val="right"/>
              <w:rPr>
                <w:sz w:val="20"/>
                <w:szCs w:val="20"/>
              </w:rPr>
            </w:pPr>
            <w:r w:rsidRPr="004F4394">
              <w:rPr>
                <w:sz w:val="20"/>
                <w:szCs w:val="20"/>
              </w:rPr>
              <w:object w:dxaOrig="0" w:dyaOrig="0">
                <v:shape id="_x0000_i1286" type="#_x0000_t75" style="width:14.4pt;height:14.4pt" o:ole="">
                  <v:imagedata r:id="rId9" o:title=""/>
                  <o:lock v:ext="edit" aspectratio="f"/>
                </v:shape>
                <w:control r:id="rId21" w:name="OptionButton11" w:shapeid="_x0000_i1286"/>
              </w:object>
            </w:r>
          </w:p>
        </w:tc>
        <w:tc>
          <w:tcPr>
            <w:tcW w:w="6010" w:type="dxa"/>
            <w:tcBorders>
              <w:bottom w:val="nil"/>
            </w:tcBorders>
          </w:tcPr>
          <w:p w:rsidR="00AF6297" w:rsidRPr="004F4394" w:rsidRDefault="00AF6297" w:rsidP="00BF210C">
            <w:pPr>
              <w:rPr>
                <w:sz w:val="20"/>
                <w:szCs w:val="20"/>
              </w:rPr>
            </w:pPr>
            <w:r>
              <w:rPr>
                <w:sz w:val="20"/>
                <w:szCs w:val="20"/>
              </w:rPr>
              <w:t>Gerade durchlaufend</w:t>
            </w:r>
          </w:p>
        </w:tc>
      </w:tr>
      <w:tr w:rsidR="00AF6297" w:rsidRPr="004F4394" w:rsidTr="00DF1CFA">
        <w:trPr>
          <w:trHeight w:hRule="exact" w:val="340"/>
        </w:trPr>
        <w:tc>
          <w:tcPr>
            <w:tcW w:w="3112" w:type="dxa"/>
            <w:vMerge/>
          </w:tcPr>
          <w:p w:rsidR="00AF6297" w:rsidRPr="004F4394" w:rsidRDefault="00AF6297" w:rsidP="00BF210C">
            <w:pPr>
              <w:rPr>
                <w:sz w:val="20"/>
                <w:szCs w:val="20"/>
              </w:rPr>
            </w:pPr>
          </w:p>
        </w:tc>
        <w:tc>
          <w:tcPr>
            <w:tcW w:w="794" w:type="dxa"/>
            <w:tcBorders>
              <w:top w:val="nil"/>
              <w:bottom w:val="dotted" w:sz="4" w:space="0" w:color="auto"/>
            </w:tcBorders>
          </w:tcPr>
          <w:p w:rsidR="00AF6297" w:rsidRPr="004F4394" w:rsidRDefault="00AF6297" w:rsidP="002D5994">
            <w:pPr>
              <w:jc w:val="right"/>
              <w:rPr>
                <w:sz w:val="20"/>
                <w:szCs w:val="20"/>
              </w:rPr>
            </w:pPr>
            <w:r w:rsidRPr="004F4394">
              <w:rPr>
                <w:sz w:val="20"/>
                <w:szCs w:val="20"/>
              </w:rPr>
              <w:object w:dxaOrig="0" w:dyaOrig="0">
                <v:shape id="_x0000_i1285" type="#_x0000_t75" style="width:14.4pt;height:14.4pt" o:ole="">
                  <v:imagedata r:id="rId11" o:title=""/>
                  <o:lock v:ext="edit" aspectratio="f"/>
                </v:shape>
                <w:control r:id="rId22" w:name="OptionButton12" w:shapeid="_x0000_i1285"/>
              </w:object>
            </w:r>
          </w:p>
        </w:tc>
        <w:tc>
          <w:tcPr>
            <w:tcW w:w="6010" w:type="dxa"/>
            <w:tcBorders>
              <w:top w:val="nil"/>
              <w:bottom w:val="dotted" w:sz="4" w:space="0" w:color="auto"/>
            </w:tcBorders>
          </w:tcPr>
          <w:p w:rsidR="00AF6297" w:rsidRPr="004F4394" w:rsidRDefault="00AF6297" w:rsidP="00A34EB8">
            <w:pPr>
              <w:rPr>
                <w:sz w:val="20"/>
                <w:szCs w:val="20"/>
              </w:rPr>
            </w:pPr>
            <w:r>
              <w:rPr>
                <w:sz w:val="20"/>
                <w:szCs w:val="20"/>
              </w:rPr>
              <w:t>Schräg durchlaufend</w:t>
            </w:r>
          </w:p>
        </w:tc>
      </w:tr>
      <w:tr w:rsidR="00AF6297" w:rsidRPr="004F4394" w:rsidTr="007F082F">
        <w:trPr>
          <w:trHeight w:hRule="exact" w:val="340"/>
        </w:trPr>
        <w:tc>
          <w:tcPr>
            <w:tcW w:w="3112" w:type="dxa"/>
            <w:vMerge w:val="restart"/>
          </w:tcPr>
          <w:p w:rsidR="00AF6297" w:rsidRDefault="00AF6297" w:rsidP="00F01BD1">
            <w:pPr>
              <w:rPr>
                <w:sz w:val="20"/>
                <w:szCs w:val="20"/>
              </w:rPr>
            </w:pPr>
            <w:r>
              <w:rPr>
                <w:sz w:val="20"/>
                <w:szCs w:val="20"/>
              </w:rPr>
              <w:t xml:space="preserve">Material / </w:t>
            </w:r>
            <w:r w:rsidRPr="004F4394">
              <w:rPr>
                <w:sz w:val="20"/>
                <w:szCs w:val="20"/>
              </w:rPr>
              <w:t>Oberfläche</w:t>
            </w:r>
            <w:r>
              <w:rPr>
                <w:sz w:val="20"/>
                <w:szCs w:val="20"/>
              </w:rPr>
              <w:t xml:space="preserve"> </w:t>
            </w:r>
            <w:r w:rsidR="00FC789E">
              <w:rPr>
                <w:sz w:val="20"/>
                <w:szCs w:val="20"/>
              </w:rPr>
              <w:t>Schieber</w:t>
            </w:r>
            <w:r>
              <w:rPr>
                <w:sz w:val="20"/>
                <w:szCs w:val="20"/>
              </w:rPr>
              <w:t>blatt:</w:t>
            </w:r>
          </w:p>
          <w:p w:rsidR="00AF6297" w:rsidRPr="004F4394" w:rsidRDefault="00AF6297" w:rsidP="00F01BD1">
            <w:pPr>
              <w:rPr>
                <w:sz w:val="20"/>
                <w:szCs w:val="20"/>
              </w:rPr>
            </w:pPr>
            <w:r w:rsidRPr="004F4394">
              <w:rPr>
                <w:sz w:val="20"/>
                <w:szCs w:val="20"/>
              </w:rPr>
              <w:t>[</w:t>
            </w:r>
            <w:r w:rsidRPr="00D308AE">
              <w:rPr>
                <w:i/>
                <w:sz w:val="20"/>
                <w:szCs w:val="20"/>
                <w:highlight w:val="lightGray"/>
              </w:rPr>
              <w:t>Ihre Auswahl</w:t>
            </w:r>
            <w:r>
              <w:rPr>
                <w:sz w:val="20"/>
                <w:szCs w:val="20"/>
              </w:rPr>
              <w:t>]</w:t>
            </w:r>
          </w:p>
        </w:tc>
        <w:tc>
          <w:tcPr>
            <w:tcW w:w="794" w:type="dxa"/>
            <w:tcBorders>
              <w:bottom w:val="nil"/>
            </w:tcBorders>
          </w:tcPr>
          <w:p w:rsidR="00AF6297" w:rsidRPr="004F4394" w:rsidRDefault="00AF6297" w:rsidP="002D5994">
            <w:pPr>
              <w:jc w:val="right"/>
              <w:rPr>
                <w:sz w:val="20"/>
                <w:szCs w:val="20"/>
              </w:rPr>
            </w:pPr>
            <w:r>
              <w:rPr>
                <w:sz w:val="20"/>
                <w:szCs w:val="20"/>
              </w:rPr>
              <w:object w:dxaOrig="0" w:dyaOrig="0">
                <v:shape id="_x0000_i1282" type="#_x0000_t75" style="width:14.4pt;height:14.4pt" o:ole="">
                  <v:imagedata r:id="rId9" o:title=""/>
                  <o:lock v:ext="edit" aspectratio="f"/>
                </v:shape>
                <w:control r:id="rId23" w:name="OptionButton14321" w:shapeid="_x0000_i1282"/>
              </w:object>
            </w:r>
          </w:p>
        </w:tc>
        <w:tc>
          <w:tcPr>
            <w:tcW w:w="6010" w:type="dxa"/>
            <w:tcBorders>
              <w:bottom w:val="nil"/>
            </w:tcBorders>
          </w:tcPr>
          <w:p w:rsidR="00AF6297" w:rsidRPr="004F4394" w:rsidRDefault="00AB0E3B" w:rsidP="004F4394">
            <w:pPr>
              <w:rPr>
                <w:sz w:val="20"/>
                <w:szCs w:val="20"/>
              </w:rPr>
            </w:pPr>
            <w:r w:rsidRPr="00AB0E3B">
              <w:rPr>
                <w:sz w:val="20"/>
                <w:szCs w:val="20"/>
              </w:rPr>
              <w:t>Verzinktes Stahlblech (Standard)</w:t>
            </w:r>
          </w:p>
        </w:tc>
      </w:tr>
      <w:tr w:rsidR="00AF6297" w:rsidRPr="004F4394" w:rsidTr="007F082F">
        <w:trPr>
          <w:trHeight w:hRule="exact" w:val="340"/>
        </w:trPr>
        <w:tc>
          <w:tcPr>
            <w:tcW w:w="3112" w:type="dxa"/>
            <w:vMerge/>
          </w:tcPr>
          <w:p w:rsidR="00AF6297" w:rsidRPr="004F4394" w:rsidRDefault="00AF6297" w:rsidP="00BF210C">
            <w:pPr>
              <w:rPr>
                <w:sz w:val="20"/>
                <w:szCs w:val="20"/>
              </w:rPr>
            </w:pPr>
          </w:p>
        </w:tc>
        <w:tc>
          <w:tcPr>
            <w:tcW w:w="794" w:type="dxa"/>
            <w:tcBorders>
              <w:top w:val="nil"/>
              <w:bottom w:val="nil"/>
            </w:tcBorders>
          </w:tcPr>
          <w:p w:rsidR="00AF6297" w:rsidRPr="004F4394" w:rsidRDefault="00AF6297" w:rsidP="002D5994">
            <w:pPr>
              <w:jc w:val="right"/>
              <w:rPr>
                <w:sz w:val="20"/>
                <w:szCs w:val="20"/>
              </w:rPr>
            </w:pPr>
            <w:r>
              <w:rPr>
                <w:sz w:val="20"/>
                <w:szCs w:val="20"/>
              </w:rPr>
              <w:object w:dxaOrig="0" w:dyaOrig="0">
                <v:shape id="_x0000_i1281" type="#_x0000_t75" style="width:14.4pt;height:14.4pt" o:ole="">
                  <v:imagedata r:id="rId11" o:title=""/>
                  <o:lock v:ext="edit" aspectratio="f"/>
                </v:shape>
                <w:control r:id="rId24" w:name="OptionButton143211" w:shapeid="_x0000_i1281"/>
              </w:object>
            </w:r>
          </w:p>
        </w:tc>
        <w:tc>
          <w:tcPr>
            <w:tcW w:w="6010" w:type="dxa"/>
            <w:tcBorders>
              <w:top w:val="nil"/>
              <w:bottom w:val="nil"/>
            </w:tcBorders>
          </w:tcPr>
          <w:p w:rsidR="00AF6297" w:rsidRPr="004F4394" w:rsidRDefault="00AF6297" w:rsidP="00F01BD1">
            <w:pPr>
              <w:rPr>
                <w:sz w:val="20"/>
                <w:szCs w:val="20"/>
              </w:rPr>
            </w:pPr>
            <w:r w:rsidRPr="004F4394">
              <w:rPr>
                <w:sz w:val="20"/>
                <w:szCs w:val="20"/>
              </w:rPr>
              <w:t>RAL-Farbton (sichtbare Fläche</w:t>
            </w:r>
            <w:r>
              <w:rPr>
                <w:sz w:val="20"/>
                <w:szCs w:val="20"/>
              </w:rPr>
              <w:t>n</w:t>
            </w:r>
            <w:r w:rsidRPr="004F4394">
              <w:rPr>
                <w:sz w:val="20"/>
                <w:szCs w:val="20"/>
              </w:rPr>
              <w:t>)</w:t>
            </w:r>
            <w:r>
              <w:rPr>
                <w:sz w:val="20"/>
                <w:szCs w:val="20"/>
              </w:rPr>
              <w:t xml:space="preserve">: </w:t>
            </w:r>
            <w:r w:rsidRPr="004F4394">
              <w:rPr>
                <w:sz w:val="20"/>
                <w:szCs w:val="20"/>
              </w:rPr>
              <w:t xml:space="preserve"> [</w:t>
            </w:r>
            <w:r w:rsidRPr="004F4394">
              <w:rPr>
                <w:i/>
                <w:sz w:val="20"/>
                <w:szCs w:val="20"/>
              </w:rPr>
              <w:t xml:space="preserve">Ihre </w:t>
            </w:r>
            <w:r>
              <w:rPr>
                <w:i/>
                <w:sz w:val="20"/>
                <w:szCs w:val="20"/>
              </w:rPr>
              <w:t>Angabe des Farbtons</w:t>
            </w:r>
            <w:r w:rsidRPr="004F4394">
              <w:rPr>
                <w:sz w:val="20"/>
                <w:szCs w:val="20"/>
              </w:rPr>
              <w:t>]</w:t>
            </w:r>
          </w:p>
        </w:tc>
      </w:tr>
      <w:tr w:rsidR="00AF6297" w:rsidRPr="004F4394" w:rsidTr="007F082F">
        <w:trPr>
          <w:trHeight w:hRule="exact" w:val="340"/>
        </w:trPr>
        <w:tc>
          <w:tcPr>
            <w:tcW w:w="3112" w:type="dxa"/>
            <w:vMerge/>
            <w:tcBorders>
              <w:bottom w:val="dotted" w:sz="4" w:space="0" w:color="auto"/>
            </w:tcBorders>
          </w:tcPr>
          <w:p w:rsidR="00AF6297" w:rsidRPr="004F4394" w:rsidRDefault="00AF6297" w:rsidP="00BF210C">
            <w:pPr>
              <w:rPr>
                <w:sz w:val="20"/>
                <w:szCs w:val="20"/>
              </w:rPr>
            </w:pPr>
          </w:p>
        </w:tc>
        <w:tc>
          <w:tcPr>
            <w:tcW w:w="794" w:type="dxa"/>
            <w:tcBorders>
              <w:top w:val="nil"/>
              <w:bottom w:val="dotted" w:sz="4" w:space="0" w:color="auto"/>
            </w:tcBorders>
          </w:tcPr>
          <w:p w:rsidR="00AF6297" w:rsidRPr="004F4394" w:rsidRDefault="00AF6297" w:rsidP="002D5994">
            <w:pPr>
              <w:jc w:val="right"/>
              <w:rPr>
                <w:sz w:val="20"/>
                <w:szCs w:val="20"/>
              </w:rPr>
            </w:pPr>
            <w:r>
              <w:rPr>
                <w:sz w:val="20"/>
                <w:szCs w:val="20"/>
              </w:rPr>
              <w:object w:dxaOrig="0" w:dyaOrig="0">
                <v:shape id="_x0000_i1280" type="#_x0000_t75" style="width:14.4pt;height:14.4pt" o:ole="">
                  <v:imagedata r:id="rId11" o:title=""/>
                  <o:lock v:ext="edit" aspectratio="f"/>
                </v:shape>
                <w:control r:id="rId25" w:name="OptionButton143212" w:shapeid="_x0000_i1280"/>
              </w:object>
            </w:r>
          </w:p>
        </w:tc>
        <w:tc>
          <w:tcPr>
            <w:tcW w:w="6010" w:type="dxa"/>
            <w:tcBorders>
              <w:top w:val="nil"/>
              <w:bottom w:val="dotted" w:sz="4" w:space="0" w:color="auto"/>
            </w:tcBorders>
          </w:tcPr>
          <w:p w:rsidR="00AF6297" w:rsidRPr="004F4394" w:rsidRDefault="00AF6297" w:rsidP="00AB0E3B">
            <w:pPr>
              <w:rPr>
                <w:sz w:val="20"/>
                <w:szCs w:val="20"/>
              </w:rPr>
            </w:pPr>
            <w:r w:rsidRPr="004F4394">
              <w:rPr>
                <w:sz w:val="20"/>
                <w:szCs w:val="20"/>
              </w:rPr>
              <w:t>Edelstahl (</w:t>
            </w:r>
            <w:r w:rsidR="00AB0E3B">
              <w:rPr>
                <w:sz w:val="20"/>
                <w:szCs w:val="20"/>
              </w:rPr>
              <w:t>sichtbare Flächen</w:t>
            </w:r>
            <w:r w:rsidRPr="004F4394">
              <w:rPr>
                <w:sz w:val="20"/>
                <w:szCs w:val="20"/>
              </w:rPr>
              <w:t>)</w:t>
            </w:r>
          </w:p>
        </w:tc>
      </w:tr>
    </w:tbl>
    <w:p w:rsidR="007F082F" w:rsidRDefault="007F082F">
      <w:r>
        <w:br w:type="page"/>
      </w:r>
    </w:p>
    <w:tbl>
      <w:tblPr>
        <w:tblStyle w:val="Tabellenraster"/>
        <w:tblW w:w="9916" w:type="dxa"/>
        <w:tblInd w:w="-22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12"/>
        <w:gridCol w:w="794"/>
        <w:gridCol w:w="6010"/>
      </w:tblGrid>
      <w:tr w:rsidR="00AF6297" w:rsidRPr="004F4394" w:rsidTr="00F05A10">
        <w:trPr>
          <w:trHeight w:hRule="exact" w:val="340"/>
        </w:trPr>
        <w:tc>
          <w:tcPr>
            <w:tcW w:w="3112" w:type="dxa"/>
            <w:vMerge w:val="restart"/>
            <w:tcBorders>
              <w:bottom w:val="nil"/>
            </w:tcBorders>
          </w:tcPr>
          <w:p w:rsidR="00AF6297" w:rsidRDefault="00AF6297" w:rsidP="00AF6297">
            <w:pPr>
              <w:rPr>
                <w:sz w:val="20"/>
                <w:szCs w:val="20"/>
              </w:rPr>
            </w:pPr>
            <w:r>
              <w:rPr>
                <w:sz w:val="20"/>
                <w:szCs w:val="20"/>
              </w:rPr>
              <w:lastRenderedPageBreak/>
              <w:t xml:space="preserve">Material / </w:t>
            </w:r>
            <w:r w:rsidRPr="004F4394">
              <w:rPr>
                <w:sz w:val="20"/>
                <w:szCs w:val="20"/>
              </w:rPr>
              <w:t>Oberfläche</w:t>
            </w:r>
            <w:r>
              <w:rPr>
                <w:sz w:val="20"/>
                <w:szCs w:val="20"/>
              </w:rPr>
              <w:t xml:space="preserve"> Festfeld:</w:t>
            </w:r>
          </w:p>
          <w:p w:rsidR="00AF6297" w:rsidRPr="004F4394" w:rsidRDefault="00AF6297" w:rsidP="00AF6297">
            <w:pPr>
              <w:rPr>
                <w:sz w:val="20"/>
                <w:szCs w:val="20"/>
              </w:rPr>
            </w:pPr>
            <w:r w:rsidRPr="004F4394">
              <w:rPr>
                <w:sz w:val="20"/>
                <w:szCs w:val="20"/>
              </w:rPr>
              <w:t>[</w:t>
            </w:r>
            <w:r w:rsidRPr="00D308AE">
              <w:rPr>
                <w:i/>
                <w:sz w:val="20"/>
                <w:szCs w:val="20"/>
                <w:highlight w:val="lightGray"/>
              </w:rPr>
              <w:t>Ihre Auswahl</w:t>
            </w:r>
            <w:r>
              <w:rPr>
                <w:sz w:val="20"/>
                <w:szCs w:val="20"/>
              </w:rPr>
              <w:t>]</w:t>
            </w:r>
          </w:p>
        </w:tc>
        <w:tc>
          <w:tcPr>
            <w:tcW w:w="794" w:type="dxa"/>
            <w:tcBorders>
              <w:bottom w:val="nil"/>
            </w:tcBorders>
          </w:tcPr>
          <w:p w:rsidR="00AF6297" w:rsidRPr="004F4394" w:rsidRDefault="00AF6297" w:rsidP="00AF6297">
            <w:pPr>
              <w:jc w:val="right"/>
              <w:rPr>
                <w:sz w:val="20"/>
                <w:szCs w:val="20"/>
              </w:rPr>
            </w:pPr>
            <w:r>
              <w:rPr>
                <w:sz w:val="20"/>
                <w:szCs w:val="20"/>
              </w:rPr>
              <w:object w:dxaOrig="0" w:dyaOrig="0">
                <v:shape id="_x0000_i1109" type="#_x0000_t75" style="width:14.4pt;height:14.4pt" o:ole="">
                  <v:imagedata r:id="rId9" o:title=""/>
                  <o:lock v:ext="edit" aspectratio="f"/>
                </v:shape>
                <w:control r:id="rId26" w:name="OptionButton143214" w:shapeid="_x0000_i1109"/>
              </w:object>
            </w:r>
          </w:p>
        </w:tc>
        <w:tc>
          <w:tcPr>
            <w:tcW w:w="6010" w:type="dxa"/>
            <w:tcBorders>
              <w:bottom w:val="nil"/>
            </w:tcBorders>
          </w:tcPr>
          <w:p w:rsidR="00AF6297" w:rsidRPr="004F4394" w:rsidRDefault="00A21868" w:rsidP="00A21868">
            <w:pPr>
              <w:rPr>
                <w:sz w:val="20"/>
                <w:szCs w:val="20"/>
              </w:rPr>
            </w:pPr>
            <w:r>
              <w:rPr>
                <w:sz w:val="20"/>
                <w:szCs w:val="20"/>
              </w:rPr>
              <w:t xml:space="preserve">Porenbeton unbehandelt </w:t>
            </w:r>
            <w:r w:rsidR="00AF6297" w:rsidRPr="004F4394">
              <w:rPr>
                <w:sz w:val="20"/>
                <w:szCs w:val="20"/>
              </w:rPr>
              <w:t>(Standard)</w:t>
            </w:r>
          </w:p>
        </w:tc>
      </w:tr>
      <w:tr w:rsidR="00AF6297" w:rsidRPr="004F4394" w:rsidTr="00F05A10">
        <w:trPr>
          <w:trHeight w:hRule="exact" w:val="567"/>
        </w:trPr>
        <w:tc>
          <w:tcPr>
            <w:tcW w:w="3112" w:type="dxa"/>
            <w:vMerge/>
            <w:tcBorders>
              <w:top w:val="nil"/>
              <w:bottom w:val="nil"/>
            </w:tcBorders>
          </w:tcPr>
          <w:p w:rsidR="00AF6297" w:rsidRPr="004F4394" w:rsidRDefault="00AF6297" w:rsidP="00AF6297">
            <w:pPr>
              <w:rPr>
                <w:sz w:val="20"/>
                <w:szCs w:val="20"/>
              </w:rPr>
            </w:pPr>
          </w:p>
        </w:tc>
        <w:tc>
          <w:tcPr>
            <w:tcW w:w="794" w:type="dxa"/>
            <w:tcBorders>
              <w:top w:val="nil"/>
              <w:bottom w:val="nil"/>
            </w:tcBorders>
          </w:tcPr>
          <w:p w:rsidR="00AF6297" w:rsidRPr="004F4394" w:rsidRDefault="00AF6297" w:rsidP="00AF6297">
            <w:pPr>
              <w:jc w:val="right"/>
              <w:rPr>
                <w:sz w:val="20"/>
                <w:szCs w:val="20"/>
              </w:rPr>
            </w:pPr>
            <w:r>
              <w:rPr>
                <w:sz w:val="20"/>
                <w:szCs w:val="20"/>
              </w:rPr>
              <w:object w:dxaOrig="0" w:dyaOrig="0">
                <v:shape id="_x0000_i1111" type="#_x0000_t75" style="width:14.4pt;height:14.4pt" o:ole="">
                  <v:imagedata r:id="rId11" o:title=""/>
                  <o:lock v:ext="edit" aspectratio="f"/>
                </v:shape>
                <w:control r:id="rId27" w:name="OptionButton1432112" w:shapeid="_x0000_i1111"/>
              </w:object>
            </w:r>
          </w:p>
        </w:tc>
        <w:tc>
          <w:tcPr>
            <w:tcW w:w="6010" w:type="dxa"/>
            <w:tcBorders>
              <w:top w:val="nil"/>
              <w:bottom w:val="nil"/>
            </w:tcBorders>
          </w:tcPr>
          <w:p w:rsidR="00AF6297" w:rsidRPr="004F4394" w:rsidRDefault="00AF6297" w:rsidP="00A21868">
            <w:pPr>
              <w:rPr>
                <w:sz w:val="20"/>
                <w:szCs w:val="20"/>
              </w:rPr>
            </w:pPr>
            <w:r w:rsidRPr="00AF6297">
              <w:rPr>
                <w:sz w:val="20"/>
                <w:szCs w:val="20"/>
              </w:rPr>
              <w:t xml:space="preserve">Gespachtelt und gestrichen mit Fassadenfarbe </w:t>
            </w:r>
            <w:r>
              <w:rPr>
                <w:sz w:val="20"/>
                <w:szCs w:val="20"/>
              </w:rPr>
              <w:br/>
              <w:t>(</w:t>
            </w:r>
            <w:r w:rsidR="00A21868">
              <w:rPr>
                <w:sz w:val="20"/>
                <w:szCs w:val="20"/>
              </w:rPr>
              <w:t xml:space="preserve">Farbton ähnlich </w:t>
            </w:r>
            <w:r>
              <w:rPr>
                <w:sz w:val="20"/>
                <w:szCs w:val="20"/>
              </w:rPr>
              <w:t>RAL</w:t>
            </w:r>
            <w:r w:rsidR="00A21868">
              <w:rPr>
                <w:sz w:val="20"/>
                <w:szCs w:val="20"/>
              </w:rPr>
              <w:t xml:space="preserve"> nach </w:t>
            </w:r>
            <w:r w:rsidR="00F05A10">
              <w:rPr>
                <w:sz w:val="20"/>
                <w:szCs w:val="20"/>
              </w:rPr>
              <w:t>Kundenwunsch</w:t>
            </w:r>
            <w:r>
              <w:rPr>
                <w:sz w:val="20"/>
                <w:szCs w:val="20"/>
              </w:rPr>
              <w:t xml:space="preserve">: </w:t>
            </w:r>
            <w:r w:rsidRPr="004F4394">
              <w:rPr>
                <w:sz w:val="20"/>
                <w:szCs w:val="20"/>
              </w:rPr>
              <w:t xml:space="preserve"> [</w:t>
            </w:r>
            <w:r w:rsidRPr="004F4394">
              <w:rPr>
                <w:i/>
                <w:sz w:val="20"/>
                <w:szCs w:val="20"/>
              </w:rPr>
              <w:t xml:space="preserve">Ihre </w:t>
            </w:r>
            <w:r>
              <w:rPr>
                <w:i/>
                <w:sz w:val="20"/>
                <w:szCs w:val="20"/>
              </w:rPr>
              <w:t>Angabe des Farbtons</w:t>
            </w:r>
            <w:r w:rsidRPr="004F4394">
              <w:rPr>
                <w:sz w:val="20"/>
                <w:szCs w:val="20"/>
              </w:rPr>
              <w:t>]</w:t>
            </w:r>
            <w:r>
              <w:rPr>
                <w:sz w:val="20"/>
                <w:szCs w:val="20"/>
              </w:rPr>
              <w:t>)</w:t>
            </w:r>
          </w:p>
        </w:tc>
      </w:tr>
      <w:tr w:rsidR="00AF6297" w:rsidRPr="004F4394" w:rsidTr="00F05A10">
        <w:trPr>
          <w:trHeight w:hRule="exact" w:val="340"/>
        </w:trPr>
        <w:tc>
          <w:tcPr>
            <w:tcW w:w="3112" w:type="dxa"/>
            <w:vMerge/>
            <w:tcBorders>
              <w:top w:val="nil"/>
              <w:bottom w:val="nil"/>
            </w:tcBorders>
          </w:tcPr>
          <w:p w:rsidR="00AF6297" w:rsidRPr="004F4394" w:rsidRDefault="00AF6297" w:rsidP="00AF6297">
            <w:pPr>
              <w:rPr>
                <w:sz w:val="20"/>
                <w:szCs w:val="20"/>
              </w:rPr>
            </w:pPr>
          </w:p>
        </w:tc>
        <w:tc>
          <w:tcPr>
            <w:tcW w:w="794" w:type="dxa"/>
            <w:tcBorders>
              <w:top w:val="nil"/>
              <w:bottom w:val="nil"/>
            </w:tcBorders>
          </w:tcPr>
          <w:p w:rsidR="00AF6297" w:rsidRPr="004F4394" w:rsidRDefault="00AF6297" w:rsidP="00AF6297">
            <w:pPr>
              <w:jc w:val="right"/>
              <w:rPr>
                <w:sz w:val="20"/>
                <w:szCs w:val="20"/>
              </w:rPr>
            </w:pPr>
            <w:r>
              <w:rPr>
                <w:sz w:val="20"/>
                <w:szCs w:val="20"/>
              </w:rPr>
              <w:object w:dxaOrig="0" w:dyaOrig="0">
                <v:shape id="_x0000_i1113" type="#_x0000_t75" style="width:14.4pt;height:14.4pt" o:ole="">
                  <v:imagedata r:id="rId11" o:title=""/>
                  <o:lock v:ext="edit" aspectratio="f"/>
                </v:shape>
                <w:control r:id="rId28" w:name="OptionButton1432121" w:shapeid="_x0000_i1113"/>
              </w:object>
            </w:r>
          </w:p>
        </w:tc>
        <w:tc>
          <w:tcPr>
            <w:tcW w:w="6010" w:type="dxa"/>
            <w:tcBorders>
              <w:top w:val="nil"/>
              <w:bottom w:val="nil"/>
            </w:tcBorders>
          </w:tcPr>
          <w:p w:rsidR="00AF6297" w:rsidRPr="004F4394" w:rsidRDefault="00F05A10" w:rsidP="00F05A10">
            <w:pPr>
              <w:rPr>
                <w:sz w:val="20"/>
                <w:szCs w:val="20"/>
              </w:rPr>
            </w:pPr>
            <w:r w:rsidRPr="00F05A10">
              <w:rPr>
                <w:sz w:val="20"/>
                <w:szCs w:val="20"/>
              </w:rPr>
              <w:t>bekleidet mit verzinktem Stahlblech</w:t>
            </w:r>
          </w:p>
        </w:tc>
      </w:tr>
      <w:tr w:rsidR="00AF6297" w:rsidRPr="004F4394" w:rsidTr="00F05A10">
        <w:trPr>
          <w:trHeight w:hRule="exact" w:val="340"/>
        </w:trPr>
        <w:tc>
          <w:tcPr>
            <w:tcW w:w="3112" w:type="dxa"/>
            <w:tcBorders>
              <w:top w:val="nil"/>
            </w:tcBorders>
          </w:tcPr>
          <w:p w:rsidR="00AF6297" w:rsidRPr="00E43EC3" w:rsidRDefault="00AF6297" w:rsidP="00E43EC3">
            <w:pPr>
              <w:rPr>
                <w:sz w:val="20"/>
                <w:szCs w:val="20"/>
              </w:rPr>
            </w:pPr>
          </w:p>
        </w:tc>
        <w:tc>
          <w:tcPr>
            <w:tcW w:w="794" w:type="dxa"/>
            <w:tcBorders>
              <w:top w:val="nil"/>
              <w:bottom w:val="nil"/>
            </w:tcBorders>
          </w:tcPr>
          <w:p w:rsidR="00AF6297" w:rsidRDefault="00F05A10" w:rsidP="00E43EC3">
            <w:pPr>
              <w:jc w:val="right"/>
              <w:rPr>
                <w:sz w:val="20"/>
                <w:szCs w:val="20"/>
              </w:rPr>
            </w:pPr>
            <w:r>
              <w:rPr>
                <w:sz w:val="20"/>
                <w:szCs w:val="20"/>
              </w:rPr>
              <w:object w:dxaOrig="0" w:dyaOrig="0">
                <v:shape id="_x0000_i1115" type="#_x0000_t75" style="width:14.4pt;height:14.4pt" o:ole="">
                  <v:imagedata r:id="rId11" o:title=""/>
                  <o:lock v:ext="edit" aspectratio="f"/>
                </v:shape>
                <w:control r:id="rId29" w:name="OptionButton14321211" w:shapeid="_x0000_i1115"/>
              </w:object>
            </w:r>
          </w:p>
        </w:tc>
        <w:tc>
          <w:tcPr>
            <w:tcW w:w="6010" w:type="dxa"/>
            <w:tcBorders>
              <w:top w:val="nil"/>
              <w:bottom w:val="nil"/>
            </w:tcBorders>
          </w:tcPr>
          <w:p w:rsidR="00AF6297" w:rsidRDefault="00F05A10" w:rsidP="00F51F7A">
            <w:pPr>
              <w:rPr>
                <w:sz w:val="20"/>
                <w:szCs w:val="20"/>
              </w:rPr>
            </w:pPr>
            <w:r w:rsidRPr="00F05A10">
              <w:rPr>
                <w:sz w:val="20"/>
                <w:szCs w:val="20"/>
              </w:rPr>
              <w:t>bekleidet mit Edelstahlblech</w:t>
            </w:r>
          </w:p>
        </w:tc>
      </w:tr>
      <w:tr w:rsidR="00AF6297" w:rsidRPr="004F4394" w:rsidTr="00F51F7A">
        <w:trPr>
          <w:trHeight w:hRule="exact" w:val="340"/>
        </w:trPr>
        <w:tc>
          <w:tcPr>
            <w:tcW w:w="3112" w:type="dxa"/>
            <w:vMerge w:val="restart"/>
          </w:tcPr>
          <w:p w:rsidR="00AF6297" w:rsidRDefault="00AF6297" w:rsidP="00E43EC3">
            <w:pPr>
              <w:rPr>
                <w:sz w:val="20"/>
                <w:szCs w:val="20"/>
              </w:rPr>
            </w:pPr>
            <w:r w:rsidRPr="00E43EC3">
              <w:rPr>
                <w:sz w:val="20"/>
                <w:szCs w:val="20"/>
              </w:rPr>
              <w:t>Endlageninformation</w:t>
            </w:r>
            <w:r>
              <w:rPr>
                <w:sz w:val="20"/>
                <w:szCs w:val="20"/>
              </w:rPr>
              <w:t>:</w:t>
            </w:r>
          </w:p>
          <w:p w:rsidR="00AF6297" w:rsidRPr="004F4394" w:rsidRDefault="00AF6297" w:rsidP="00E43EC3">
            <w:pPr>
              <w:rPr>
                <w:sz w:val="20"/>
                <w:szCs w:val="20"/>
              </w:rPr>
            </w:pPr>
            <w:r w:rsidRPr="004F4394">
              <w:rPr>
                <w:sz w:val="20"/>
                <w:szCs w:val="20"/>
              </w:rPr>
              <w:t>[</w:t>
            </w:r>
            <w:r w:rsidRPr="00D308AE">
              <w:rPr>
                <w:i/>
                <w:sz w:val="20"/>
                <w:szCs w:val="20"/>
                <w:highlight w:val="lightGray"/>
              </w:rPr>
              <w:t>Ihre Auswahl</w:t>
            </w:r>
            <w:r>
              <w:rPr>
                <w:sz w:val="20"/>
                <w:szCs w:val="20"/>
              </w:rPr>
              <w:t>]</w:t>
            </w:r>
          </w:p>
        </w:tc>
        <w:tc>
          <w:tcPr>
            <w:tcW w:w="794" w:type="dxa"/>
            <w:tcBorders>
              <w:bottom w:val="nil"/>
            </w:tcBorders>
          </w:tcPr>
          <w:p w:rsidR="00AF6297" w:rsidRPr="004F4394" w:rsidRDefault="00AF6297" w:rsidP="00E43EC3">
            <w:pPr>
              <w:jc w:val="right"/>
              <w:rPr>
                <w:sz w:val="20"/>
                <w:szCs w:val="20"/>
              </w:rPr>
            </w:pPr>
            <w:r>
              <w:rPr>
                <w:sz w:val="20"/>
                <w:szCs w:val="20"/>
              </w:rPr>
              <w:object w:dxaOrig="0" w:dyaOrig="0">
                <v:shape id="_x0000_i1117" type="#_x0000_t75" style="width:14.4pt;height:14.4pt" o:ole="">
                  <v:imagedata r:id="rId9" o:title=""/>
                  <o:lock v:ext="edit" aspectratio="f"/>
                </v:shape>
                <w:control r:id="rId30" w:name="OptionButton143213" w:shapeid="_x0000_i1117"/>
              </w:object>
            </w:r>
          </w:p>
        </w:tc>
        <w:tc>
          <w:tcPr>
            <w:tcW w:w="6010" w:type="dxa"/>
            <w:tcBorders>
              <w:bottom w:val="nil"/>
            </w:tcBorders>
          </w:tcPr>
          <w:p w:rsidR="00AF6297" w:rsidRPr="004F4394" w:rsidRDefault="00AF6297" w:rsidP="00F51F7A">
            <w:pPr>
              <w:rPr>
                <w:sz w:val="20"/>
                <w:szCs w:val="20"/>
              </w:rPr>
            </w:pPr>
            <w:r>
              <w:rPr>
                <w:sz w:val="20"/>
                <w:szCs w:val="20"/>
              </w:rPr>
              <w:t>M</w:t>
            </w:r>
            <w:r w:rsidRPr="00F51F7A">
              <w:rPr>
                <w:sz w:val="20"/>
                <w:szCs w:val="20"/>
              </w:rPr>
              <w:t xml:space="preserve">it Positionsschalter </w:t>
            </w:r>
            <w:r>
              <w:rPr>
                <w:sz w:val="20"/>
                <w:szCs w:val="20"/>
              </w:rPr>
              <w:t>„</w:t>
            </w:r>
            <w:r w:rsidRPr="00F51F7A">
              <w:rPr>
                <w:sz w:val="20"/>
                <w:szCs w:val="20"/>
              </w:rPr>
              <w:t>geöffnet</w:t>
            </w:r>
            <w:r>
              <w:rPr>
                <w:sz w:val="20"/>
                <w:szCs w:val="20"/>
              </w:rPr>
              <w:t>“</w:t>
            </w:r>
            <w:r w:rsidRPr="00F51F7A">
              <w:rPr>
                <w:sz w:val="20"/>
                <w:szCs w:val="20"/>
              </w:rPr>
              <w:t xml:space="preserve"> (Standard)</w:t>
            </w:r>
          </w:p>
        </w:tc>
      </w:tr>
      <w:tr w:rsidR="00AF6297" w:rsidRPr="004F4394" w:rsidTr="00F51F7A">
        <w:trPr>
          <w:trHeight w:hRule="exact" w:val="340"/>
        </w:trPr>
        <w:tc>
          <w:tcPr>
            <w:tcW w:w="3112" w:type="dxa"/>
            <w:vMerge/>
          </w:tcPr>
          <w:p w:rsidR="00AF6297" w:rsidRPr="004F4394" w:rsidRDefault="00AF6297" w:rsidP="00E43EC3">
            <w:pPr>
              <w:rPr>
                <w:sz w:val="20"/>
                <w:szCs w:val="20"/>
              </w:rPr>
            </w:pPr>
          </w:p>
        </w:tc>
        <w:tc>
          <w:tcPr>
            <w:tcW w:w="794" w:type="dxa"/>
            <w:tcBorders>
              <w:top w:val="nil"/>
              <w:bottom w:val="nil"/>
            </w:tcBorders>
          </w:tcPr>
          <w:p w:rsidR="00AF6297" w:rsidRPr="004F4394" w:rsidRDefault="00AF6297" w:rsidP="00E43EC3">
            <w:pPr>
              <w:jc w:val="right"/>
              <w:rPr>
                <w:sz w:val="20"/>
                <w:szCs w:val="20"/>
              </w:rPr>
            </w:pPr>
            <w:r>
              <w:rPr>
                <w:sz w:val="20"/>
                <w:szCs w:val="20"/>
              </w:rPr>
              <w:object w:dxaOrig="0" w:dyaOrig="0">
                <v:shape id="_x0000_i1119" type="#_x0000_t75" style="width:14.4pt;height:14.4pt" o:ole="">
                  <v:imagedata r:id="rId11" o:title=""/>
                  <o:lock v:ext="edit" aspectratio="f"/>
                </v:shape>
                <w:control r:id="rId31" w:name="OptionButton1432111" w:shapeid="_x0000_i1119"/>
              </w:object>
            </w:r>
          </w:p>
        </w:tc>
        <w:tc>
          <w:tcPr>
            <w:tcW w:w="6010" w:type="dxa"/>
            <w:tcBorders>
              <w:top w:val="nil"/>
              <w:bottom w:val="nil"/>
            </w:tcBorders>
          </w:tcPr>
          <w:p w:rsidR="00AF6297" w:rsidRPr="004F4394" w:rsidRDefault="00AF6297" w:rsidP="00E43EC3">
            <w:pPr>
              <w:rPr>
                <w:sz w:val="20"/>
                <w:szCs w:val="20"/>
              </w:rPr>
            </w:pPr>
            <w:r w:rsidRPr="00F51F7A">
              <w:rPr>
                <w:sz w:val="20"/>
                <w:szCs w:val="20"/>
              </w:rPr>
              <w:t xml:space="preserve">Mit Positionsschalter </w:t>
            </w:r>
            <w:r>
              <w:rPr>
                <w:sz w:val="20"/>
                <w:szCs w:val="20"/>
              </w:rPr>
              <w:t>„</w:t>
            </w:r>
            <w:r w:rsidRPr="00F51F7A">
              <w:rPr>
                <w:sz w:val="20"/>
                <w:szCs w:val="20"/>
              </w:rPr>
              <w:t>geschlossen</w:t>
            </w:r>
            <w:r>
              <w:rPr>
                <w:sz w:val="20"/>
                <w:szCs w:val="20"/>
              </w:rPr>
              <w:t>“</w:t>
            </w:r>
          </w:p>
        </w:tc>
      </w:tr>
      <w:tr w:rsidR="00AF6297" w:rsidRPr="004F4394" w:rsidTr="00F51F7A">
        <w:trPr>
          <w:trHeight w:hRule="exact" w:val="340"/>
        </w:trPr>
        <w:tc>
          <w:tcPr>
            <w:tcW w:w="3112" w:type="dxa"/>
            <w:vMerge w:val="restart"/>
            <w:tcBorders>
              <w:top w:val="dotted" w:sz="4" w:space="0" w:color="auto"/>
              <w:bottom w:val="nil"/>
            </w:tcBorders>
          </w:tcPr>
          <w:p w:rsidR="00AF6297" w:rsidRDefault="00AF6297" w:rsidP="00AF6297">
            <w:pPr>
              <w:rPr>
                <w:sz w:val="20"/>
                <w:szCs w:val="20"/>
              </w:rPr>
            </w:pPr>
            <w:r w:rsidRPr="00F51F7A">
              <w:rPr>
                <w:sz w:val="20"/>
                <w:szCs w:val="20"/>
              </w:rPr>
              <w:t>Kabeldurchführung</w:t>
            </w:r>
            <w:r>
              <w:rPr>
                <w:sz w:val="20"/>
                <w:szCs w:val="20"/>
              </w:rPr>
              <w:t>:</w:t>
            </w:r>
          </w:p>
          <w:p w:rsidR="00AF6297" w:rsidRPr="004F4394" w:rsidRDefault="00AF6297" w:rsidP="00AF6297">
            <w:pPr>
              <w:rPr>
                <w:sz w:val="20"/>
                <w:szCs w:val="20"/>
              </w:rPr>
            </w:pPr>
            <w:r w:rsidRPr="004F4394">
              <w:rPr>
                <w:sz w:val="20"/>
                <w:szCs w:val="20"/>
              </w:rPr>
              <w:t>[</w:t>
            </w:r>
            <w:r w:rsidRPr="00D308AE">
              <w:rPr>
                <w:i/>
                <w:sz w:val="20"/>
                <w:szCs w:val="20"/>
                <w:highlight w:val="lightGray"/>
              </w:rPr>
              <w:t>Ihre Auswahl</w:t>
            </w:r>
            <w:r>
              <w:rPr>
                <w:sz w:val="20"/>
                <w:szCs w:val="20"/>
              </w:rPr>
              <w:t>]</w:t>
            </w:r>
          </w:p>
        </w:tc>
        <w:tc>
          <w:tcPr>
            <w:tcW w:w="794" w:type="dxa"/>
            <w:tcBorders>
              <w:top w:val="dotted" w:sz="4" w:space="0" w:color="auto"/>
              <w:bottom w:val="nil"/>
            </w:tcBorders>
          </w:tcPr>
          <w:p w:rsidR="00AF6297" w:rsidRPr="004F4394" w:rsidRDefault="00AF6297" w:rsidP="00AF6297">
            <w:pPr>
              <w:jc w:val="right"/>
              <w:rPr>
                <w:sz w:val="20"/>
                <w:szCs w:val="20"/>
              </w:rPr>
            </w:pPr>
            <w:r>
              <w:rPr>
                <w:sz w:val="20"/>
                <w:szCs w:val="20"/>
              </w:rPr>
              <w:object w:dxaOrig="0" w:dyaOrig="0">
                <v:shape id="_x0000_i1121" type="#_x0000_t75" style="width:14.4pt;height:14.4pt" o:ole="">
                  <v:imagedata r:id="rId9" o:title=""/>
                  <o:lock v:ext="edit" aspectratio="f"/>
                </v:shape>
                <w:control r:id="rId32" w:name="OptionButton1432131" w:shapeid="_x0000_i1121"/>
              </w:object>
            </w:r>
          </w:p>
        </w:tc>
        <w:tc>
          <w:tcPr>
            <w:tcW w:w="6010" w:type="dxa"/>
            <w:tcBorders>
              <w:top w:val="dotted" w:sz="4" w:space="0" w:color="auto"/>
              <w:bottom w:val="nil"/>
            </w:tcBorders>
          </w:tcPr>
          <w:p w:rsidR="00AF6297" w:rsidRPr="004F4394" w:rsidRDefault="00AF6297" w:rsidP="00AF6297">
            <w:pPr>
              <w:rPr>
                <w:sz w:val="20"/>
                <w:szCs w:val="20"/>
              </w:rPr>
            </w:pPr>
            <w:r>
              <w:rPr>
                <w:sz w:val="20"/>
                <w:szCs w:val="20"/>
              </w:rPr>
              <w:t>Ohne Kabelabschottung</w:t>
            </w:r>
            <w:r w:rsidRPr="00F51F7A">
              <w:rPr>
                <w:sz w:val="20"/>
                <w:szCs w:val="20"/>
              </w:rPr>
              <w:t xml:space="preserve"> (Standard)</w:t>
            </w:r>
          </w:p>
        </w:tc>
      </w:tr>
      <w:tr w:rsidR="00AF6297" w:rsidRPr="004F4394" w:rsidTr="00B94B42">
        <w:trPr>
          <w:trHeight w:hRule="exact" w:val="284"/>
        </w:trPr>
        <w:tc>
          <w:tcPr>
            <w:tcW w:w="3112" w:type="dxa"/>
            <w:vMerge/>
            <w:tcBorders>
              <w:top w:val="nil"/>
              <w:bottom w:val="dotted" w:sz="4" w:space="0" w:color="auto"/>
            </w:tcBorders>
          </w:tcPr>
          <w:p w:rsidR="00AF6297" w:rsidRPr="004F4394" w:rsidRDefault="00AF6297" w:rsidP="00AF6297">
            <w:pPr>
              <w:rPr>
                <w:sz w:val="20"/>
                <w:szCs w:val="20"/>
              </w:rPr>
            </w:pPr>
          </w:p>
        </w:tc>
        <w:tc>
          <w:tcPr>
            <w:tcW w:w="794" w:type="dxa"/>
            <w:tcBorders>
              <w:top w:val="nil"/>
              <w:bottom w:val="dotted" w:sz="4" w:space="0" w:color="auto"/>
            </w:tcBorders>
          </w:tcPr>
          <w:p w:rsidR="00AF6297" w:rsidRPr="004F4394" w:rsidRDefault="00AF6297" w:rsidP="00AF6297">
            <w:pPr>
              <w:jc w:val="right"/>
              <w:rPr>
                <w:sz w:val="20"/>
                <w:szCs w:val="20"/>
              </w:rPr>
            </w:pPr>
            <w:r>
              <w:rPr>
                <w:sz w:val="20"/>
                <w:szCs w:val="20"/>
              </w:rPr>
              <w:object w:dxaOrig="0" w:dyaOrig="0">
                <v:shape id="_x0000_i1123" type="#_x0000_t75" style="width:14.4pt;height:14.4pt" o:ole="">
                  <v:imagedata r:id="rId11" o:title=""/>
                  <o:lock v:ext="edit" aspectratio="f"/>
                </v:shape>
                <w:control r:id="rId33" w:name="OptionButton14321111" w:shapeid="_x0000_i1123"/>
              </w:object>
            </w:r>
          </w:p>
        </w:tc>
        <w:tc>
          <w:tcPr>
            <w:tcW w:w="6010" w:type="dxa"/>
            <w:tcBorders>
              <w:top w:val="nil"/>
              <w:bottom w:val="dotted" w:sz="4" w:space="0" w:color="auto"/>
            </w:tcBorders>
          </w:tcPr>
          <w:p w:rsidR="00AF6297" w:rsidRPr="004F4394" w:rsidRDefault="00AF6297" w:rsidP="00F51F7A">
            <w:pPr>
              <w:rPr>
                <w:sz w:val="20"/>
                <w:szCs w:val="20"/>
              </w:rPr>
            </w:pPr>
            <w:r>
              <w:rPr>
                <w:sz w:val="20"/>
                <w:szCs w:val="20"/>
              </w:rPr>
              <w:t>Mit Kabelabschottung</w:t>
            </w:r>
          </w:p>
        </w:tc>
      </w:tr>
    </w:tbl>
    <w:p w:rsidR="0088498E" w:rsidRDefault="0088498E" w:rsidP="00B94B42">
      <w:pPr>
        <w:rPr>
          <w:sz w:val="20"/>
          <w:szCs w:val="20"/>
        </w:rPr>
      </w:pPr>
    </w:p>
    <w:sectPr w:rsidR="0088498E" w:rsidSect="00067A26">
      <w:headerReference w:type="default" r:id="rId34"/>
      <w:footerReference w:type="default" r:id="rId35"/>
      <w:pgSz w:w="11906" w:h="16838"/>
      <w:pgMar w:top="1417" w:right="1417" w:bottom="709" w:left="1417"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5C" w:rsidRDefault="0004525C" w:rsidP="000948E4">
      <w:pPr>
        <w:spacing w:after="0" w:line="240" w:lineRule="auto"/>
      </w:pPr>
      <w:r>
        <w:separator/>
      </w:r>
    </w:p>
  </w:endnote>
  <w:endnote w:type="continuationSeparator" w:id="0">
    <w:p w:rsidR="0004525C" w:rsidRDefault="0004525C" w:rsidP="0009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5C" w:rsidRPr="00AB0E3B" w:rsidRDefault="0004525C" w:rsidP="00AB0E3B">
    <w:pPr>
      <w:rPr>
        <w:i/>
        <w:sz w:val="18"/>
        <w:szCs w:val="18"/>
      </w:rPr>
    </w:pPr>
    <w:r w:rsidRPr="00FF1AEE">
      <w:rPr>
        <w:i/>
        <w:sz w:val="18"/>
        <w:szCs w:val="18"/>
      </w:rPr>
      <w:t>Gern unterstützen wir Sie bei der Konfiguration unserer Systeme und beraten Sie hinsichtlich der für Ihre Anforderungen passenden Brandschutzlösung. Vom Standard abweichenden Konfigurationen und spezielle Umweltbedingungen bedürfen einer technischen Klärung. Technische Änderungen vorbehalten. © Stöbich Brandschutz GmbH 2017</w:t>
    </w:r>
    <w:r w:rsidR="00CA3F13">
      <w:rPr>
        <w:i/>
        <w:sz w:val="18"/>
        <w:szCs w:val="18"/>
      </w:rPr>
      <w:tab/>
      <w:t>[</w:t>
    </w:r>
    <w:r w:rsidR="00CA3F13" w:rsidRPr="00CA3F13">
      <w:rPr>
        <w:i/>
        <w:sz w:val="18"/>
        <w:szCs w:val="18"/>
      </w:rPr>
      <w:t xml:space="preserve">Seite </w:t>
    </w:r>
    <w:r w:rsidR="00CA3F13" w:rsidRPr="00CA3F13">
      <w:rPr>
        <w:b/>
        <w:i/>
        <w:sz w:val="18"/>
        <w:szCs w:val="18"/>
      </w:rPr>
      <w:fldChar w:fldCharType="begin"/>
    </w:r>
    <w:r w:rsidR="00CA3F13" w:rsidRPr="00CA3F13">
      <w:rPr>
        <w:b/>
        <w:i/>
        <w:sz w:val="18"/>
        <w:szCs w:val="18"/>
      </w:rPr>
      <w:instrText>PAGE  \* Arabic  \* MERGEFORMAT</w:instrText>
    </w:r>
    <w:r w:rsidR="00CA3F13" w:rsidRPr="00CA3F13">
      <w:rPr>
        <w:b/>
        <w:i/>
        <w:sz w:val="18"/>
        <w:szCs w:val="18"/>
      </w:rPr>
      <w:fldChar w:fldCharType="separate"/>
    </w:r>
    <w:r w:rsidR="00D23ADF">
      <w:rPr>
        <w:b/>
        <w:i/>
        <w:noProof/>
        <w:sz w:val="18"/>
        <w:szCs w:val="18"/>
      </w:rPr>
      <w:t>1</w:t>
    </w:r>
    <w:r w:rsidR="00CA3F13" w:rsidRPr="00CA3F13">
      <w:rPr>
        <w:b/>
        <w:i/>
        <w:sz w:val="18"/>
        <w:szCs w:val="18"/>
      </w:rPr>
      <w:fldChar w:fldCharType="end"/>
    </w:r>
    <w:r w:rsidR="00CA3F13" w:rsidRPr="00CA3F13">
      <w:rPr>
        <w:i/>
        <w:sz w:val="18"/>
        <w:szCs w:val="18"/>
      </w:rPr>
      <w:t xml:space="preserve"> von </w:t>
    </w:r>
    <w:r w:rsidR="00CA3F13" w:rsidRPr="00CA3F13">
      <w:rPr>
        <w:b/>
        <w:i/>
        <w:sz w:val="18"/>
        <w:szCs w:val="18"/>
      </w:rPr>
      <w:fldChar w:fldCharType="begin"/>
    </w:r>
    <w:r w:rsidR="00CA3F13" w:rsidRPr="00CA3F13">
      <w:rPr>
        <w:b/>
        <w:i/>
        <w:sz w:val="18"/>
        <w:szCs w:val="18"/>
      </w:rPr>
      <w:instrText>NUMPAGES  \* Arabic  \* MERGEFORMAT</w:instrText>
    </w:r>
    <w:r w:rsidR="00CA3F13" w:rsidRPr="00CA3F13">
      <w:rPr>
        <w:b/>
        <w:i/>
        <w:sz w:val="18"/>
        <w:szCs w:val="18"/>
      </w:rPr>
      <w:fldChar w:fldCharType="separate"/>
    </w:r>
    <w:r w:rsidR="00D23ADF">
      <w:rPr>
        <w:b/>
        <w:i/>
        <w:noProof/>
        <w:sz w:val="18"/>
        <w:szCs w:val="18"/>
      </w:rPr>
      <w:t>2</w:t>
    </w:r>
    <w:r w:rsidR="00CA3F13" w:rsidRPr="00CA3F13">
      <w:rPr>
        <w:b/>
        <w:i/>
        <w:sz w:val="18"/>
        <w:szCs w:val="18"/>
      </w:rPr>
      <w:fldChar w:fldCharType="end"/>
    </w:r>
    <w:r w:rsidR="00CA3F13" w:rsidRPr="00CA3F13">
      <w:rPr>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5C" w:rsidRDefault="0004525C" w:rsidP="000948E4">
      <w:pPr>
        <w:spacing w:after="0" w:line="240" w:lineRule="auto"/>
      </w:pPr>
      <w:r>
        <w:separator/>
      </w:r>
    </w:p>
  </w:footnote>
  <w:footnote w:type="continuationSeparator" w:id="0">
    <w:p w:rsidR="0004525C" w:rsidRDefault="0004525C" w:rsidP="0009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5C" w:rsidRDefault="0004525C">
    <w:pPr>
      <w:pStyle w:val="Kopfzeile"/>
    </w:pPr>
    <w:r>
      <w:rPr>
        <w:noProof/>
        <w:sz w:val="28"/>
        <w:szCs w:val="28"/>
        <w:lang w:eastAsia="de-DE"/>
      </w:rPr>
      <w:drawing>
        <wp:anchor distT="0" distB="0" distL="114300" distR="114300" simplePos="0" relativeHeight="251658240" behindDoc="0" locked="0" layoutInCell="1" allowOverlap="1" wp14:anchorId="7D93DF31" wp14:editId="2CE66160">
          <wp:simplePos x="0" y="0"/>
          <wp:positionH relativeFrom="column">
            <wp:posOffset>5248910</wp:posOffset>
          </wp:positionH>
          <wp:positionV relativeFrom="paragraph">
            <wp:posOffset>50800</wp:posOffset>
          </wp:positionV>
          <wp:extent cx="889000" cy="370205"/>
          <wp:effectExtent l="0" t="0" r="6350" b="0"/>
          <wp:wrapNone/>
          <wp:docPr id="1" name="Grafik 1" descr="C:\Users\grunenberg\AppData\Local\Microsoft\Windows\Temporary Internet Files\Content.Word\Stoebich_Logo_Claim_DE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unenberg\AppData\Local\Microsoft\Windows\Temporary Internet Files\Content.Word\Stoebich_Logo_Claim_DE_Mar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Stöbich Brandschutz - Leistungsbeschreibung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
  <w:rsids>
    <w:rsidRoot w:val="000513A7"/>
    <w:rsid w:val="00013EA5"/>
    <w:rsid w:val="00022E09"/>
    <w:rsid w:val="0004525C"/>
    <w:rsid w:val="000452C2"/>
    <w:rsid w:val="000513A7"/>
    <w:rsid w:val="00051F08"/>
    <w:rsid w:val="00067A26"/>
    <w:rsid w:val="00087A98"/>
    <w:rsid w:val="000944F0"/>
    <w:rsid w:val="000948E4"/>
    <w:rsid w:val="0009783D"/>
    <w:rsid w:val="000D3F22"/>
    <w:rsid w:val="000E6F83"/>
    <w:rsid w:val="00127F38"/>
    <w:rsid w:val="001333A2"/>
    <w:rsid w:val="00147A19"/>
    <w:rsid w:val="00156FCE"/>
    <w:rsid w:val="001933B4"/>
    <w:rsid w:val="001C2311"/>
    <w:rsid w:val="002034B7"/>
    <w:rsid w:val="00217784"/>
    <w:rsid w:val="00217B2E"/>
    <w:rsid w:val="002218A8"/>
    <w:rsid w:val="00233F16"/>
    <w:rsid w:val="002349BA"/>
    <w:rsid w:val="00236C30"/>
    <w:rsid w:val="0029420B"/>
    <w:rsid w:val="002B11EE"/>
    <w:rsid w:val="002D5994"/>
    <w:rsid w:val="00311520"/>
    <w:rsid w:val="003461C2"/>
    <w:rsid w:val="00395B91"/>
    <w:rsid w:val="003A4714"/>
    <w:rsid w:val="003B1B0A"/>
    <w:rsid w:val="003C64D9"/>
    <w:rsid w:val="0041762B"/>
    <w:rsid w:val="004B6E9E"/>
    <w:rsid w:val="004F4394"/>
    <w:rsid w:val="00537925"/>
    <w:rsid w:val="00537EEF"/>
    <w:rsid w:val="005427C9"/>
    <w:rsid w:val="0057484A"/>
    <w:rsid w:val="005A68A3"/>
    <w:rsid w:val="005B5529"/>
    <w:rsid w:val="005C12EB"/>
    <w:rsid w:val="00606F30"/>
    <w:rsid w:val="0061251A"/>
    <w:rsid w:val="00646FD8"/>
    <w:rsid w:val="00670EA9"/>
    <w:rsid w:val="0069777A"/>
    <w:rsid w:val="006B3848"/>
    <w:rsid w:val="006E69AF"/>
    <w:rsid w:val="00701181"/>
    <w:rsid w:val="007346CB"/>
    <w:rsid w:val="00753B72"/>
    <w:rsid w:val="00756188"/>
    <w:rsid w:val="007C2E90"/>
    <w:rsid w:val="007D0494"/>
    <w:rsid w:val="007F082F"/>
    <w:rsid w:val="007F156B"/>
    <w:rsid w:val="0084426E"/>
    <w:rsid w:val="00880C8C"/>
    <w:rsid w:val="0088498E"/>
    <w:rsid w:val="008A1A65"/>
    <w:rsid w:val="008E0C9D"/>
    <w:rsid w:val="008F0E97"/>
    <w:rsid w:val="009149E1"/>
    <w:rsid w:val="00930E58"/>
    <w:rsid w:val="0094660E"/>
    <w:rsid w:val="0095249B"/>
    <w:rsid w:val="00965DC8"/>
    <w:rsid w:val="009D0CC9"/>
    <w:rsid w:val="009E0486"/>
    <w:rsid w:val="009F61AE"/>
    <w:rsid w:val="00A11688"/>
    <w:rsid w:val="00A21868"/>
    <w:rsid w:val="00A34EB8"/>
    <w:rsid w:val="00A410C9"/>
    <w:rsid w:val="00A416DB"/>
    <w:rsid w:val="00A716F5"/>
    <w:rsid w:val="00A94761"/>
    <w:rsid w:val="00AA610F"/>
    <w:rsid w:val="00AB0E3B"/>
    <w:rsid w:val="00AD1DF5"/>
    <w:rsid w:val="00AF3FFE"/>
    <w:rsid w:val="00AF6297"/>
    <w:rsid w:val="00B16AD7"/>
    <w:rsid w:val="00B23D09"/>
    <w:rsid w:val="00B33997"/>
    <w:rsid w:val="00B5493C"/>
    <w:rsid w:val="00B60D1C"/>
    <w:rsid w:val="00B70589"/>
    <w:rsid w:val="00B76323"/>
    <w:rsid w:val="00B94B42"/>
    <w:rsid w:val="00BB6841"/>
    <w:rsid w:val="00BC0C0A"/>
    <w:rsid w:val="00BC560A"/>
    <w:rsid w:val="00BF119F"/>
    <w:rsid w:val="00BF210C"/>
    <w:rsid w:val="00BF589E"/>
    <w:rsid w:val="00C07AD7"/>
    <w:rsid w:val="00C35CB7"/>
    <w:rsid w:val="00C41E0E"/>
    <w:rsid w:val="00C44BF1"/>
    <w:rsid w:val="00C56238"/>
    <w:rsid w:val="00C642C3"/>
    <w:rsid w:val="00CA0EC6"/>
    <w:rsid w:val="00CA3F13"/>
    <w:rsid w:val="00CB3C00"/>
    <w:rsid w:val="00CC4BAD"/>
    <w:rsid w:val="00CE0225"/>
    <w:rsid w:val="00CE63DA"/>
    <w:rsid w:val="00D0169D"/>
    <w:rsid w:val="00D06258"/>
    <w:rsid w:val="00D23ADF"/>
    <w:rsid w:val="00D308AE"/>
    <w:rsid w:val="00D508F1"/>
    <w:rsid w:val="00D76E6E"/>
    <w:rsid w:val="00D97A4D"/>
    <w:rsid w:val="00DF1CFA"/>
    <w:rsid w:val="00E4327E"/>
    <w:rsid w:val="00E43EC3"/>
    <w:rsid w:val="00E44E30"/>
    <w:rsid w:val="00E462A3"/>
    <w:rsid w:val="00E546D8"/>
    <w:rsid w:val="00E911B3"/>
    <w:rsid w:val="00EE2309"/>
    <w:rsid w:val="00EE5BDB"/>
    <w:rsid w:val="00F01BD1"/>
    <w:rsid w:val="00F05A10"/>
    <w:rsid w:val="00F23D81"/>
    <w:rsid w:val="00F51F7A"/>
    <w:rsid w:val="00F54344"/>
    <w:rsid w:val="00F667B0"/>
    <w:rsid w:val="00F75BA1"/>
    <w:rsid w:val="00F76670"/>
    <w:rsid w:val="00F80D6B"/>
    <w:rsid w:val="00FC19CA"/>
    <w:rsid w:val="00FC42D5"/>
    <w:rsid w:val="00FC789E"/>
    <w:rsid w:val="00FF7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46FD8"/>
    <w:rPr>
      <w:color w:val="0000FF" w:themeColor="hyperlink"/>
      <w:u w:val="single"/>
    </w:rPr>
  </w:style>
  <w:style w:type="character" w:styleId="BesuchterHyperlink">
    <w:name w:val="FollowedHyperlink"/>
    <w:basedOn w:val="Absatz-Standardschriftart"/>
    <w:uiPriority w:val="99"/>
    <w:semiHidden/>
    <w:unhideWhenUsed/>
    <w:rsid w:val="00D97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46FD8"/>
    <w:rPr>
      <w:color w:val="0000FF" w:themeColor="hyperlink"/>
      <w:u w:val="single"/>
    </w:rPr>
  </w:style>
  <w:style w:type="character" w:styleId="BesuchterHyperlink">
    <w:name w:val="FollowedHyperlink"/>
    <w:basedOn w:val="Absatz-Standardschriftart"/>
    <w:uiPriority w:val="99"/>
    <w:semiHidden/>
    <w:unhideWhenUsed/>
    <w:rsid w:val="00D97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ebich.de/kontakt/?utm_source=ECClos-S_Kontakt&amp;utm_campaign=DE_LV&amp;utm_medium=LV-Text"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FE8D-6A59-48F7-A612-AF26BC56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Olaf</dc:creator>
  <cp:lastModifiedBy>Grunenberg, Olaf</cp:lastModifiedBy>
  <cp:revision>3</cp:revision>
  <cp:lastPrinted>2017-05-12T08:51:00Z</cp:lastPrinted>
  <dcterms:created xsi:type="dcterms:W3CDTF">2017-05-22T12:37:00Z</dcterms:created>
  <dcterms:modified xsi:type="dcterms:W3CDTF">2017-05-22T12:44:00Z</dcterms:modified>
</cp:coreProperties>
</file>